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5.png" ContentType="image/png"/>
  <Override PartName="/word/media/rId59.png" ContentType="image/png"/>
  <Override PartName="/word/media/rId63.png" ContentType="image/png"/>
  <Override PartName="/word/media/rId120.png" ContentType="image/png"/>
  <Override PartName="/word/media/rId112.png" ContentType="image/png"/>
  <Override PartName="/word/media/rId116.png" ContentType="image/png"/>
  <Override PartName="/word/media/rId155.png" ContentType="image/png"/>
  <Override PartName="/word/media/rId211.png" ContentType="image/png"/>
  <Override PartName="/word/media/rId67.png" ContentType="image/png"/>
  <Override PartName="/word/media/rId71.png" ContentType="image/png"/>
  <Override PartName="/word/media/rId103.png" ContentType="image/png"/>
  <Override PartName="/word/media/rId75.png" ContentType="image/png"/>
  <Override PartName="/word/media/rId84.png" ContentType="image/png"/>
  <Override PartName="/word/media/rId139.png" ContentType="image/png"/>
  <Override PartName="/word/media/rId143.png" ContentType="image/png"/>
  <Override PartName="/word/media/rId147.png" ContentType="image/png"/>
  <Override PartName="/word/media/rId160.png" ContentType="image/png"/>
  <Override PartName="/word/media/rId164.png" ContentType="image/png"/>
  <Override PartName="/word/media/rId172.png" ContentType="image/png"/>
  <Override PartName="/word/media/rId175.png" ContentType="image/png"/>
  <Override PartName="/word/media/rId179.png" ContentType="image/png"/>
  <Override PartName="/word/media/rId183.png" ContentType="image/png"/>
  <Override PartName="/word/media/rId187.png" ContentType="image/png"/>
  <Override PartName="/word/media/rId191.png" ContentType="image/png"/>
  <Override PartName="/word/media/rId195.png" ContentType="image/png"/>
  <Override PartName="/word/media/rId206.png" ContentType="image/png"/>
  <Override PartName="/word/media/rId108.png" ContentType="image/png"/>
  <Override PartName="/word/media/rId228.png" ContentType="image/png"/>
  <Override PartName="/word/media/rId131.png" ContentType="image/png"/>
  <Override PartName="/word/media/rId1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Proportional Hazards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2" w:name="introduction"/>
    <w:p>
      <w:pPr>
        <w:pStyle w:val="Heading1"/>
      </w:pPr>
      <w:r>
        <w:t xml:space="preserve">1. Introduction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exr-review-exp-dist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Recall the key characteristics of the exponential distribution: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density function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survival function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hazard function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" w:name="sol-review-exp-dist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Note that the exponential distribution has</w:t>
            </w:r>
            <w:r>
              <w:t xml:space="preserve"> </w:t>
            </w:r>
            <w:r>
              <w:rPr>
                <w:b/>
                <w:bCs/>
              </w:rPr>
              <w:t xml:space="preserve">constant hazard</w:t>
            </w:r>
            <w:r>
              <w:t xml:space="preserve">.</w:t>
            </w:r>
          </w:p>
          <w:bookmarkEnd w:id="11"/>
          <w:p/>
        </w:tc>
      </w:tr>
    </w:tbl>
    <w:bookmarkEnd w:id="12"/>
    <w:bookmarkStart w:id="58" w:name="X6ab7e933dc09cdc173e846d4f0513914d55b647"/>
    <w:p>
      <w:pPr>
        <w:pStyle w:val="Heading1"/>
      </w:pPr>
      <w:r>
        <w:t xml:space="preserve">2. Understanding proportional hazards models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Let’s make two generalizations.</w:t>
      </w:r>
      <w:r>
        <w:t xml:space="preserve"> </w:t>
      </w:r>
      <w:r>
        <w:t xml:space="preserve">First, we let the hazard depend on some</w:t>
      </w:r>
      <w:r>
        <w:t xml:space="preserve"> </w:t>
      </w:r>
      <w:r>
        <w:t xml:space="preserve">covariates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;</w:t>
      </w:r>
      <w:r>
        <w:t xml:space="preserve"> </w:t>
      </w:r>
      <w:r>
        <w:t xml:space="preserve">we will indicate this dependence by extending our notation for hazard: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def-cond-hazard"/>
          <w:p>
            <w:pPr>
              <w:pStyle w:val="BodyText"/>
            </w:pPr>
            <w:r>
              <w:rPr>
                <w:b/>
                <w:bCs/>
              </w:rPr>
              <w:t xml:space="preserve">Definition 1 (conditional hazard)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hazard</w:t>
            </w:r>
            <w:r>
              <w:t xml:space="preserve"> </w:t>
            </w:r>
            <w:r>
              <w:t xml:space="preserve">of outcome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covariate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is the conditional density of the event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w:bookmarkStart w:id="13" w:name="eq-def-cond-haz"/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3"/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def-base-hazard"/>
          <w:p>
            <w:pPr>
              <w:pStyle w:val="BodyText"/>
            </w:pPr>
            <w:r>
              <w:rPr>
                <w:b/>
                <w:bCs/>
              </w:rPr>
              <w:t xml:space="preserve">Definition 2 (baseline 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hazard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base hazard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reference 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hazard function</w:t>
              </w:r>
            </w:hyperlink>
            <w:r>
              <w:t xml:space="preserve"> </w:t>
            </w:r>
            <w:r>
              <w:t xml:space="preserve">for the subpopulation of individuals</w:t>
            </w:r>
            <w:r>
              <w:t xml:space="preserve"> </w:t>
            </w:r>
            <w:r>
              <w:t xml:space="preserve">whose covariates are all equal to their reference levels:</w:t>
            </w:r>
          </w:p>
          <w:p>
            <w:pPr>
              <w:pStyle w:val="BodyText"/>
            </w:pPr>
            <w:bookmarkStart w:id="16" w:name="eq-def-baseline-haz"/>
            <m:oMathPara>
              <m:oMathParaPr>
                <m:jc m:val="center"/>
              </m:oMathParaPr>
              <m:oMath>
                <m:sSub>
                  <m:e>
                    <m: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6"/>
          </w:p>
          <w:bookmarkEnd w:id="17"/>
        </w:tc>
      </w:tr>
    </w:tbl>
    <w:p>
      <w:pPr>
        <w:pStyle w:val="FirstParagraph"/>
      </w:pPr>
      <w:r>
        <w:t xml:space="preserve">The baseline hazard is</w:t>
      </w:r>
      <w:r>
        <w:t xml:space="preserve"> </w:t>
      </w:r>
      <w:r>
        <w:rPr>
          <w:i/>
          <w:iCs/>
        </w:rPr>
        <w:t xml:space="preserve">somewhat</w:t>
      </w:r>
      <w:r>
        <w:t xml:space="preserve"> </w:t>
      </w:r>
      <w:r>
        <w:t xml:space="preserve">analogous to</w:t>
      </w:r>
      <w:r>
        <w:t xml:space="preserve"> </w:t>
      </w:r>
      <w:r>
        <w:t xml:space="preserve">the intercept term in linear regression,</w:t>
      </w:r>
      <w:r>
        <w:t xml:space="preserve"> </w:t>
      </w:r>
      <w:r>
        <w:t xml:space="preserve">but it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mean.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Similarly: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base-cuhaz"/>
          <w:p>
            <w:pPr>
              <w:pStyle w:val="BodyText"/>
            </w:pPr>
            <w:r>
              <w:rPr>
                <w:b/>
                <w:bCs/>
              </w:rPr>
              <w:t xml:space="preserve">Definition 3 (baseline cumulative 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cumulative hazard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base cumulative hazard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reference cumulative 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cumulative hazard function</w:t>
              </w:r>
            </w:hyperlink>
            <w:r>
              <w:t xml:space="preserve"> </w:t>
            </w:r>
            <w:r>
              <w:t xml:space="preserve">for the subpopulation of individuals</w:t>
            </w:r>
            <w:r>
              <w:t xml:space="preserve"> </w:t>
            </w:r>
            <w:r>
              <w:t xml:space="preserve">whose covariates are all equal to their reference levels:</w:t>
            </w:r>
          </w:p>
          <w:p>
            <w:pPr>
              <w:pStyle w:val="BodyText"/>
            </w:pPr>
            <w:bookmarkStart w:id="19" w:name="eq-def-baseline-cuhaz"/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9"/>
          </w:p>
          <w:bookmarkEnd w:id="20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Also: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def-baseline-surv"/>
          <w:p>
            <w:pPr>
              <w:pStyle w:val="BodyText"/>
            </w:pPr>
            <w:r>
              <w:rPr>
                <w:b/>
                <w:bCs/>
              </w:rPr>
              <w:t xml:space="preserve">Definition 4 (Baseline survival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survival function</w:t>
            </w:r>
            <w:r>
              <w:t xml:space="preserve"> </w:t>
            </w:r>
            <w:r>
              <w:t xml:space="preserve">is the survival function</w:t>
            </w:r>
            <w:r>
              <w:t xml:space="preserve"> </w:t>
            </w:r>
            <w:r>
              <w:t xml:space="preserve">for an individual whose covariates</w:t>
            </w:r>
            <w:r>
              <w:t xml:space="preserve"> </w:t>
            </w:r>
            <w:r>
              <w:t xml:space="preserve">are all equal to their default values.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nor/>
                        <m:sty m:val="p"/>
                      </m:rPr>
                      <m:t>S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2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Now, let’s define</w:t>
      </w:r>
      <w:r>
        <w:t xml:space="preserve"> </w:t>
      </w:r>
      <w:r>
        <w:rPr>
          <w:b/>
          <w:bCs/>
          <w:i/>
          <w:iCs/>
        </w:rPr>
        <w:t xml:space="preserve">how</w:t>
      </w:r>
      <w:r>
        <w:t xml:space="preserve"> </w:t>
      </w:r>
      <w:r>
        <w:t xml:space="preserve">the hazard function depends on covariates.</w:t>
      </w:r>
      <w:r>
        <w:t xml:space="preserve"> </w:t>
      </w:r>
      <w:r>
        <w:t xml:space="preserve">We typically use a log link to model the relationship between</w:t>
      </w:r>
      <w:r>
        <w:t xml:space="preserve"> </w:t>
      </w:r>
      <w:r>
        <w:t xml:space="preserve">the hazard function,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, and</w:t>
      </w:r>
      <w:r>
        <w:t xml:space="preserve"> </w:t>
      </w:r>
      <w:r>
        <w:t xml:space="preserve">the linear component,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as we did for Poisson models in</w:t>
      </w:r>
      <w:r>
        <w:t xml:space="preserve"> </w:t>
      </w:r>
      <w:hyperlink r:id="rId22">
        <w:r>
          <w:rPr>
            <w:rStyle w:val="Hyperlink"/>
          </w:rPr>
          <w:t xml:space="preserve">models for count outcomes</w:t>
        </w:r>
      </w:hyperlink>
      <w:r>
        <w:t xml:space="preserve">;</w:t>
      </w:r>
      <w:r>
        <w:t xml:space="preserve"> </w:t>
      </w:r>
      <w:r>
        <w:t xml:space="preserve">that is: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" w:name="def-loghaz"/>
          <w:p>
            <w:pPr>
              <w:pStyle w:val="BodyText"/>
            </w:pPr>
            <w:r>
              <w:rPr>
                <w:b/>
                <w:bCs/>
              </w:rPr>
              <w:t xml:space="preserve">Definition 5 (log-hazard)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log-hazard</w:t>
            </w:r>
            <w:r>
              <w:t xml:space="preserve"> </w:t>
            </w:r>
            <w:r>
              <w:t xml:space="preserve">function,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natural logarithm of the hazard function: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def-cond-loghaz"/>
          <w:p>
            <w:pPr>
              <w:pStyle w:val="BodyText"/>
            </w:pPr>
            <w:r>
              <w:rPr>
                <w:b/>
                <w:bCs/>
              </w:rPr>
              <w:t xml:space="preserve">Definition 6 (conditional 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log-hazard</w:t>
            </w:r>
            <w:r>
              <w:t xml:space="preserve"> </w:t>
            </w:r>
            <w:r>
              <w:t xml:space="preserve">function,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natural logarithm of the conditional hazard function: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24"/>
        </w:tc>
      </w:tr>
    </w:tbl>
    <w:p>
      <w:pPr>
        <w:pStyle w:val="FirstParagraph"/>
      </w:pPr>
      <w:r>
        <w:t xml:space="preserve">In contrast with Poisson regression,</w:t>
      </w:r>
      <w:r>
        <w:t xml:space="preserve"> </w:t>
      </w:r>
      <w:r>
        <w:t xml:space="preserve">here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depends on</w:t>
      </w:r>
      <w:r>
        <w:t xml:space="preserve"> </w:t>
      </w:r>
      <w:r>
        <w:rPr>
          <w:b/>
          <w:bCs/>
        </w:rPr>
        <w:t xml:space="preserve">both</w:t>
      </w:r>
      <w:r>
        <w:t xml:space="preserve"> </w:t>
      </w:r>
      <m:oMath>
        <m:r>
          <m:t>t</m:t>
        </m:r>
      </m:oMath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def-base-loghaz"/>
          <w:p>
            <w:pPr>
              <w:pStyle w:val="BodyText"/>
            </w:pPr>
            <w:r>
              <w:rPr>
                <w:b/>
                <w:bCs/>
              </w:rPr>
              <w:t xml:space="preserve">Definition 7 (baseline 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log-hazard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log-hazard function</w:t>
            </w:r>
            <w:r>
              <w:t xml:space="preserve"> </w:t>
            </w:r>
            <w:r>
              <w:t xml:space="preserve">for the subpopulation of individuals whose covariates</w:t>
            </w:r>
            <w:r>
              <w:t xml:space="preserve"> </w:t>
            </w:r>
            <w:r>
              <w:t xml:space="preserve">are all equal to their reference levels: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η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2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6" w:name="thm-haz-from-loghaz"/>
          <w:p>
            <w:pPr>
              <w:pStyle w:val="BodyText"/>
            </w:pPr>
            <w:r>
              <w:rPr>
                <w:b/>
                <w:bCs/>
              </w:rPr>
              <w:t xml:space="preserve">Theorem 1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eqArr>
              </m:oMath>
            </m:oMathPara>
          </w:p>
          <w:bookmarkEnd w:id="2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" w:name="def-diffloghaz"/>
          <w:p>
            <w:pPr>
              <w:pStyle w:val="BodyText"/>
            </w:pPr>
            <w:r>
              <w:rPr>
                <w:b/>
                <w:bCs/>
              </w:rPr>
              <w:t xml:space="preserve">Definition 8 (difference in log-hazards)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difference in log-hazards</w:t>
            </w:r>
            <w:r>
              <w:t xml:space="preserve"> </w:t>
            </w:r>
            <w:r>
              <w:t xml:space="preserve">between covariate patterns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</m:oMath>
            </m:oMathPara>
          </w:p>
          <w:bookmarkEnd w:id="2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thm-diff-loghaz"/>
          <w:p>
            <w:pPr>
              <w:pStyle w:val="BodyText"/>
            </w:pPr>
            <w:r>
              <w:rPr>
                <w:b/>
                <w:bCs/>
              </w:rPr>
              <w:t xml:space="preserve">Theorem 2 (Difference of log-hazards vs hazard ratio)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difference in log-hazard</w:t>
            </w:r>
            <w:r>
              <w:t xml:space="preserve"> </w:t>
            </w:r>
            <w:r>
              <w:t xml:space="preserve">between covariate patterns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θ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corresponding hazard ratio,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2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Using the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hazard ratio definition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sSup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*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0" w:name="cor-hazard-ratio-diffloghaz"/>
          <w:p>
            <w:pPr>
              <w:pStyle w:val="BodyText"/>
            </w:pPr>
            <w:r>
              <w:rPr>
                <w:b/>
                <w:bCs/>
              </w:rPr>
              <w:t xml:space="preserve">Corollary 1 (Hazard ratio vs difference of log-odds)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3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def-difflog-hazard-from-baseline"/>
          <w:p>
            <w:pPr>
              <w:pStyle w:val="BodyText"/>
            </w:pPr>
            <w:r>
              <w:rPr>
                <w:b/>
                <w:bCs/>
              </w:rPr>
              <w:t xml:space="preserve">Definition 9 (difference in log-hazard from baseline)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difference in log-hazard for covariate pattern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compared to the baseline covariate pattern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0</m:t>
                  </m:r>
                </m:e>
              </m:acc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thm-loghaz-decomp"/>
          <w:p>
            <w:pPr>
              <w:pStyle w:val="BodyText"/>
            </w:pPr>
            <w:r>
              <w:rPr>
                <w:b/>
                <w:bCs/>
              </w:rPr>
              <w:t xml:space="preserve">Theorem 3 (Decomposition of log-hazard)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Δ</m:t>
                      </m:r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</m:e>
                  </m:mr>
                </m:m>
              </m:oMath>
            </m:oMathPara>
          </w:p>
          <w:bookmarkEnd w:id="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4" w:name="def-hr-vs-baseline"/>
          <w:p>
            <w:pPr>
              <w:pStyle w:val="BodyText"/>
            </w:pPr>
            <w:r>
              <w:rPr>
                <w:b/>
                <w:bCs/>
              </w:rPr>
              <w:t xml:space="preserve">Definition 10 (Hazard ratio versus baseline)</w:t>
            </w:r>
          </w:p>
          <w:p>
            <w:pPr>
              <w:pStyle w:val="BodyText"/>
            </w:pPr>
            <w:bookmarkStart w:id="33" w:name="eq-def-hr-vs-0"/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3"/>
          </w:p>
          <w:bookmarkEnd w:id="3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5" w:name="cor-hazard-ratio-vs-baseline"/>
          <w:p>
            <w:pPr>
              <w:pStyle w:val="BodyText"/>
            </w:pPr>
            <w:r>
              <w:rPr>
                <w:b/>
                <w:bCs/>
              </w:rPr>
              <w:t xml:space="preserve">Corollary 2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3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cor-difflogodds-log-HR"/>
          <w:p>
            <w:pPr>
              <w:pStyle w:val="BodyText"/>
            </w:pPr>
            <w:r>
              <w:rPr>
                <w:b/>
                <w:bCs/>
              </w:rPr>
              <w:t xml:space="preserve">Corollary 3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3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As the second generalization,</w:t>
      </w:r>
      <w:r>
        <w:t xml:space="preserve"> </w:t>
      </w:r>
      <w:r>
        <w:t xml:space="preserve">we let the</w:t>
      </w:r>
      <w:r>
        <w:t xml:space="preserve"> </w:t>
      </w:r>
      <w:r>
        <w:t xml:space="preserve">base hazard,</w:t>
      </w:r>
      <w:r>
        <w:t xml:space="preserve"> </w:t>
      </w:r>
      <w:r>
        <w:t xml:space="preserve">cumulative hazard, and</w:t>
      </w:r>
      <w:r>
        <w:t xml:space="preserve"> </w:t>
      </w:r>
      <w:r>
        <w:t xml:space="preserve">survival functions</w:t>
      </w:r>
      <w:r>
        <w:t xml:space="preserve"> </w:t>
      </w:r>
      <w:r>
        <w:t xml:space="preserve">depend on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but not on any covariates (for now).</w:t>
      </w:r>
      <w:r>
        <w:t xml:space="preserve"> </w:t>
      </w:r>
      <w:r>
        <w:t xml:space="preserve">We can do this using either parametric</w:t>
      </w:r>
      <w:r>
        <w:t xml:space="preserve"> </w:t>
      </w:r>
      <w:r>
        <w:t xml:space="preserve">or semi-parametric approaches.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8" w:name="def-ph-model"/>
          <w:p>
            <w:pPr>
              <w:pStyle w:val="BodyText"/>
            </w:pPr>
            <w:r>
              <w:rPr>
                <w:b/>
                <w:bCs/>
              </w:rPr>
              <w:t xml:space="preserve">Definition 11 (Proportional hazards model)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proportional hazards</w:t>
            </w:r>
            <w:r>
              <w:t xml:space="preserve"> </w:t>
            </w:r>
            <w:r>
              <w:t xml:space="preserve">model for a time-to-event outcome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model where the difference in log-hazard from the baseline log-hazard is equal to a linear combination of the predictors:</w:t>
            </w:r>
          </w:p>
          <w:p>
            <w:pPr>
              <w:pStyle w:val="BodyText"/>
            </w:pPr>
            <w:bookmarkStart w:id="37" w:name="eq-ph-diffloghaz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5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7"/>
          </w:p>
          <w:bookmarkEnd w:id="38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Equivalently: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0" w:name="lem-ph-lincomp"/>
          <w:p>
            <w:pPr>
              <w:pStyle w:val="BodyText"/>
            </w:pPr>
            <w:r>
              <w:rPr>
                <w:b/>
                <w:bCs/>
              </w:rPr>
              <w:t xml:space="preserve">Lemma 1</w:t>
            </w:r>
            <w:r>
              <w:t xml:space="preserve"> </w:t>
            </w:r>
            <w:r>
              <w:t xml:space="preserve">In a proportional hazards model (that is, if</w:t>
            </w:r>
            <w:r>
              <w:t xml:space="preserve"> </w:t>
            </w:r>
            <w:hyperlink w:anchor="eq-ph-diffloghaz">
              <w:r>
                <w:rPr>
                  <w:rStyle w:val="Hyperlink"/>
                </w:rPr>
                <w:t xml:space="preserve">Equation 5</w:t>
              </w:r>
            </w:hyperlink>
            <w:r>
              <w:t xml:space="preserve"> </w:t>
            </w:r>
            <w:r>
              <w:t xml:space="preserve">holds):</w:t>
            </w:r>
          </w:p>
          <w:p>
            <w:pPr>
              <w:pStyle w:val="BodyText"/>
            </w:pPr>
            <w:bookmarkStart w:id="39" w:name="eq-ph-lincomp"/>
            <m:oMathPara>
              <m:oMathParaPr>
                <m:jc m:val="center"/>
              </m:oMathParaPr>
              <m:oMath>
                <m:eqArr>
                  <m:e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6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9"/>
          </w:p>
          <w:bookmarkEnd w:id="40"/>
        </w:tc>
      </w:tr>
    </w:tbl>
    <w:p>
      <w:pPr>
        <w:pStyle w:val="FirstParagraph"/>
      </w:pPr>
      <w:r>
        <w:t xml:space="preserve">In a proportional hazards model,</w:t>
      </w:r>
      <w:r>
        <w:t xml:space="preserve"> </w:t>
      </w:r>
      <w:r>
        <w:t xml:space="preserve">the baseline log-hazard is analogous to the intercept term in a generalized linear model,</w:t>
      </w:r>
      <w:r>
        <w:t xml:space="preserve"> </w:t>
      </w:r>
      <w:r>
        <w:t xml:space="preserve">except that the baseline log-hazard depends on time,</w:t>
      </w:r>
      <w:r>
        <w:t xml:space="preserve"> </w:t>
      </w:r>
      <m:oMath>
        <m:r>
          <m:t>t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1" w:name="lem-diffloghaz-ph"/>
          <w:p>
            <w:pPr>
              <w:pStyle w:val="BodyText"/>
            </w:pPr>
            <w:r>
              <w:rPr>
                <w:b/>
                <w:bCs/>
              </w:rPr>
              <w:t xml:space="preserve">Lemma 2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β</m:t>
                    </m:r>
                  </m:e>
                </m:eqArr>
              </m:oMath>
            </m:oMathPara>
          </w:p>
          <w:bookmarkEnd w:id="4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thm-hazard-ratio-ph"/>
          <w:p>
            <w:pPr>
              <w:pStyle w:val="BodyText"/>
            </w:pPr>
            <w:r>
              <w:rPr>
                <w:b/>
                <w:bCs/>
              </w:rPr>
              <w:t xml:space="preserve">Theorem 4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β</m:t>
                        </m:r>
                      </m:e>
                    </m:d>
                  </m:e>
                </m:eqAr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So for proportional hazards models, we can write the hazard ratio using a shorthand notation:</w:t>
      </w:r>
    </w:p>
    <w:p>
      <w:pPr>
        <w:pStyle w:val="BodyText"/>
      </w:pPr>
      <m:oMathPara>
        <m:oMathParaPr>
          <m:jc m:val="center"/>
        </m:oMathParaPr>
        <m:oMath>
          <m:r>
            <m:t>θ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: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θ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: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4" w:name="lem-ph-diffloghaz-0"/>
          <w:p>
            <w:pPr>
              <w:pStyle w:val="BodyText"/>
            </w:pPr>
            <w:r>
              <w:rPr>
                <w:b/>
                <w:bCs/>
              </w:rPr>
              <w:t xml:space="preserve">Lemma 3</w:t>
            </w:r>
          </w:p>
          <w:p>
            <w:pPr>
              <w:pStyle w:val="BodyText"/>
            </w:pPr>
            <w:bookmarkStart w:id="43" w:name="eq-diffloghaz-0-ph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7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3"/>
          </w:p>
          <w:bookmarkEnd w:id="4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thm-hazard-ratio-vs-baseline-ph"/>
          <w:p>
            <w:pPr>
              <w:pStyle w:val="BodyText"/>
            </w:pPr>
            <w:r>
              <w:rPr>
                <w:b/>
                <w:bCs/>
              </w:rPr>
              <w:t xml:space="preserve">Theorem 5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d>
              </m:oMath>
            </m:oMathPara>
          </w:p>
          <w:bookmarkEnd w:id="4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6" w:name="thm-ph-haz-decomp"/>
          <w:p>
            <w:pPr>
              <w:pStyle w:val="BodyText"/>
            </w:pPr>
            <w:r>
              <w:rPr>
                <w:b/>
                <w:bCs/>
              </w:rPr>
              <w:t xml:space="preserve">Theorem 6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Also: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7" w:name="thm-ph-also"/>
          <w:p>
            <w:pPr>
              <w:pStyle w:val="BodyText"/>
            </w:pPr>
            <w:r>
              <w:rPr>
                <w:b/>
                <w:bCs/>
              </w:rPr>
              <w:t xml:space="preserve">Theorem 7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sSub>
                      <m:e>
                        <m:r>
                          <m:t>λ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</m:oMath>
            </m:oMathPara>
          </w:p>
          <w:bookmarkEnd w:id="47"/>
        </w:tc>
      </w:tr>
    </w:tbl>
    <w:p>
      <w:pPr>
        <w:pStyle w:val="FirstParagraph"/>
      </w:pPr>
      <w:r>
        <w:t xml:space="preserve">This model is</w:t>
      </w:r>
      <w:r>
        <w:t xml:space="preserve"> </w:t>
      </w:r>
      <w:r>
        <w:rPr>
          <w:b/>
          <w:bCs/>
        </w:rPr>
        <w:t xml:space="preserve">semi-parametric</w:t>
      </w:r>
      <w:r>
        <w:t xml:space="preserve">,</w:t>
      </w:r>
      <w:r>
        <w:t xml:space="preserve"> </w:t>
      </w:r>
      <w:r>
        <w:t xml:space="preserve">because the linear predictor depends on estimated</w:t>
      </w:r>
      <w:r>
        <w:t xml:space="preserve"> </w:t>
      </w:r>
      <w:r>
        <w:t xml:space="preserve">parameters but the base hazard function is unspecified.</w:t>
      </w:r>
      <w:r>
        <w:t xml:space="preserve"> </w:t>
      </w:r>
      <w:r>
        <w:t xml:space="preserve">There is no constant term in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because it is absorbed in the base hazard.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Alternatively, we could define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log</m:t>
        </m:r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, and then: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two different individuals</w:t>
      </w:r>
      <w:r>
        <w:t xml:space="preserve"> </w:t>
      </w:r>
      <w:r>
        <w:t xml:space="preserve">with covariate patterns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2</m:t>
            </m:r>
          </m:sub>
        </m:sSub>
      </m:oMath>
      <w:r>
        <w:t xml:space="preserve">,</w:t>
      </w:r>
      <w:r>
        <w:t xml:space="preserve"> </w:t>
      </w:r>
      <w:r>
        <w:t xml:space="preserve">the ratio of the hazard functions</w:t>
      </w:r>
      <w:r>
        <w:t xml:space="preserve"> </w:t>
      </w:r>
      <w:r>
        <w:t xml:space="preserve">(a.k.a.</w:t>
      </w:r>
      <w:r>
        <w:t xml:space="preserve"> </w:t>
      </w:r>
      <w:r>
        <w:rPr>
          <w:b/>
          <w:bCs/>
        </w:rPr>
        <w:t xml:space="preserve">hazard ratio</w:t>
      </w:r>
      <w:r>
        <w:t xml:space="preserve">, a.k.a.</w:t>
      </w:r>
      <w:r>
        <w:t xml:space="preserve"> </w:t>
      </w:r>
      <w:r>
        <w:rPr>
          <w:b/>
          <w:bCs/>
        </w:rPr>
        <w:t xml:space="preserve">relative hazard</w:t>
      </w:r>
      <w:r>
        <w:t xml:space="preserve">)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/>
          </m:eqArr>
        </m:oMath>
      </m:oMathPara>
    </w:p>
    <w:p>
      <w:pPr>
        <w:pStyle w:val="FirstParagraph"/>
      </w:pPr>
      <w:r>
        <w:t xml:space="preserve">Under the proportional hazards model,</w:t>
      </w:r>
      <w:r>
        <w:t xml:space="preserve"> </w:t>
      </w:r>
      <w:r>
        <w:t xml:space="preserve">this ratio (a.k.a. proportion) does not depend on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w:r>
        <w:t xml:space="preserve">This property is a structural limitation of the model;</w:t>
      </w:r>
      <w:r>
        <w:t xml:space="preserve"> </w:t>
      </w:r>
      <w:r>
        <w:t xml:space="preserve">it is called the</w:t>
      </w:r>
      <w:r>
        <w:t xml:space="preserve"> </w:t>
      </w:r>
      <w:r>
        <w:rPr>
          <w:b/>
          <w:bCs/>
        </w:rPr>
        <w:t xml:space="preserve">proportional hazards assumption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8" w:name="def-pha"/>
          <w:p>
            <w:pPr>
              <w:pStyle w:val="BodyText"/>
            </w:pPr>
            <w:r>
              <w:rPr>
                <w:b/>
                <w:bCs/>
              </w:rPr>
              <w:t xml:space="preserve">Definition 12 (proportional hazards)</w:t>
            </w:r>
            <w:r>
              <w:t xml:space="preserve"> </w:t>
            </w:r>
            <w:r>
              <w:t xml:space="preserve">A conditional probability distribution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w:r>
              <w:rPr>
                <w:b/>
                <w:bCs/>
              </w:rPr>
              <w:t xml:space="preserve">proportional hazards</w:t>
            </w:r>
            <w:r>
              <w:t xml:space="preserve"> </w:t>
            </w:r>
            <w:r>
              <w:t xml:space="preserve">if the hazard ratio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does not depend on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 Mathematically, it can be written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θ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48"/>
        </w:tc>
      </w:tr>
    </w:tbl>
    <w:p>
      <w:pPr>
        <w:pStyle w:val="FirstParagraph"/>
      </w:pPr>
      <w:r>
        <w:t xml:space="preserve">As we saw above, Cox’s proportional hazards model has this property, with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θ</m:t>
            </m:r>
            <m:r>
              <m:rPr>
                <m:sty m:val="p"/>
              </m:rPr>
              <m:t>(</m:t>
            </m:r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)</m:t>
            </m:r>
          </m:num>
          <m:den>
            <m:r>
              <m:t>θ</m:t>
            </m:r>
            <m:r>
              <m:rPr>
                <m:sty m:val="p"/>
              </m:rPr>
              <m:t>(</m:t>
            </m:r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)</m:t>
            </m:r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9" w:name="thm-haz-ratio-notations"/>
          <w:p>
            <w:pPr>
              <w:pStyle w:val="BodyText"/>
            </w:pPr>
            <w:r>
              <w:rPr>
                <w:b/>
                <w:bCs/>
              </w:rPr>
              <w:t xml:space="preserve">Theorem 8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We are using two similar notations,</w:t>
            </w:r>
            <w:r>
              <w:t xml:space="preserve"> </w:t>
            </w:r>
            <m:oMath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can link these notations: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49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proportional hazards model also has additional notable properties: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</m:num>
                <m:den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  <m:r>
                    <m:t>β</m:t>
                  </m:r>
                  <m:r>
                    <m:rPr>
                      <m:sty m:val="p"/>
                    </m:rPr>
                    <m:t>−</m:t>
                  </m:r>
                  <m:sSub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  <m:r>
                    <m:t>β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t>β</m:t>
                  </m:r>
                </m:e>
              </m:d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Hence on the log scale, we have: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0" w:name="thm-diff-loghaz-lincom"/>
          <w:p>
            <w:pPr>
              <w:pStyle w:val="BodyText"/>
            </w:pPr>
            <w:r>
              <w:rPr>
                <w:b/>
                <w:bCs/>
              </w:rPr>
              <w:t xml:space="preserve">Theorem 9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log</m:t>
                    </m:r>
                    <m:f>
                      <m:fPr>
                        <m:type m:val="bar"/>
                      </m:fPr>
                      <m:num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sSub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t>β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β</m:t>
                    </m:r>
                  </m:e>
                </m:eqArr>
              </m:oMath>
            </m:oMathPara>
          </w:p>
          <w:bookmarkEnd w:id="50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If only one covariate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is changing, 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log</m:t>
              </m:r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β</m:t>
                  </m:r>
                </m:e>
                <m:sub>
                  <m:r>
                    <m:t>j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That is, under Cox’s model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′</m:t>
                </m:r>
              </m:sup>
            </m:sSup>
            <m:r>
              <m:t>β</m:t>
            </m:r>
          </m:e>
        </m:d>
      </m:oMath>
      <w:r>
        <w:t xml:space="preserve">, the log of the hazard ratio is proportional to the difference in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t xml:space="preserve">, with the proportionality coefficient equal to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Further,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log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t>β</m:t>
              </m:r>
            </m:e>
          </m:eqArr>
        </m:oMath>
      </m:oMathPara>
    </w:p>
    <w:p>
      <w:pPr>
        <w:pStyle w:val="FirstParagraph"/>
      </w:pPr>
      <w:r>
        <w:t xml:space="preserve">That is, the covariate effects are additive on the log-hazard scale; hazard functions for different covariate patterns should be vertical shifts of each other.</w:t>
      </w:r>
    </w:p>
    <w:p>
      <w:pPr>
        <w:pStyle w:val="BodyText"/>
      </w:pPr>
      <w:r>
        <w:t xml:space="preserve">See also:</w:t>
      </w:r>
    </w:p>
    <w:p>
      <w:pPr>
        <w:pStyle w:val="BodyText"/>
      </w:pPr>
      <w:hyperlink r:id="rId51">
        <w:r>
          <w:rPr>
            <w:rStyle w:val="Hyperlink"/>
          </w:rPr>
          <w:t xml:space="preserve">https://en.wikipedia.org/wiki/Proportional_hazards_model#Why_it_is_called_%22proportional%22</w:t>
        </w:r>
      </w:hyperlink>
    </w:p>
    <w:bookmarkStart w:id="56" w:name="X240eb032a5fc6cbeffca21c3a5b34692b684da8"/>
    <w:p>
      <w:pPr>
        <w:pStyle w:val="Heading3"/>
      </w:pPr>
      <w:r>
        <w:t xml:space="preserve">2.0.1 Additional properties of the proportional hazards model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t>θ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 then: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2" w:name="thm-ph-cuhaz"/>
          <w:p>
            <w:pPr>
              <w:pStyle w:val="BodyText"/>
            </w:pPr>
            <w:r>
              <w:rPr>
                <w:b/>
                <w:bCs/>
              </w:rPr>
              <w:t xml:space="preserve">Theorem 10 (Cumulative hazards are also proportional to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sSub>
                          <m:e>
                            <m: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sSub>
                          <m:e>
                            <m: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oMath>
            <w:r>
              <w:t xml:space="preserve">.</w:t>
            </w:r>
          </w:p>
          <w:bookmarkEnd w:id="5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3" w:name="thm-log-cuhaz-parallel"/>
          <w:p>
            <w:pPr>
              <w:pStyle w:val="BodyText"/>
            </w:pPr>
            <w:r>
              <w:rPr>
                <w:b/>
                <w:bCs/>
              </w:rPr>
              <w:t xml:space="preserve">Theorem 11 (The logarithms of cumulative hazard should be parallel)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+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4" w:name="cor-log-nlog-surv"/>
          <w:p>
            <w:pPr>
              <w:pStyle w:val="BodyText"/>
            </w:pPr>
            <w:r>
              <w:rPr>
                <w:b/>
                <w:bCs/>
              </w:rPr>
              <w:t xml:space="preserve">Corollary 4 (linear model for log-negative-log survival)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>
                          <m:e>
                            <m:r>
                              <m:rPr>
                                <m:nor/>
                                <m:sty m:val="p"/>
                              </m:rPr>
                              <m:t>S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d>
                <m:r>
                  <m:rPr>
                    <m:sty m:val="p"/>
                  </m:rPr>
                  <m:t>+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5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thm-ph-surv"/>
          <w:p>
            <w:pPr>
              <w:pStyle w:val="BodyText"/>
            </w:pPr>
            <w:r>
              <w:rPr>
                <w:b/>
                <w:bCs/>
              </w:rPr>
              <w:t xml:space="preserve">Theorem 12 (Survival functions are exponential multiples of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S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b>
                          <m:e>
                            <m:r>
                              <m:rPr>
                                <m:nor/>
                                <m:sty m:val="p"/>
                              </m:rPr>
                              <m:t>S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oMath>
            </m:oMathPara>
          </w:p>
          <w:bookmarkEnd w:id="5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sSub>
                          <m:e>
                            <m:r>
                              <m:rPr>
                                <m:sty m:val="p"/>
                              </m:rP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exp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sSub>
                                  <m:e>
                                    <m:r>
                                      <m:rPr>
                                        <m:sty m:val="p"/>
                                      </m:rPr>
                                      <m:t>Λ</m:t>
                                    </m:r>
                                  </m:e>
                                  <m:sub>
                                    <m: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sSub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S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  <m:sup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/>
                </m:eqArr>
              </m:oMath>
            </m:oMathPara>
          </w:p>
          <w:p/>
        </w:tc>
      </w:tr>
    </w:tbl>
    <w:bookmarkEnd w:id="56"/>
    <w:bookmarkStart w:id="57" w:name="X74c16a9fbab814df49aff3f20cd5575ca5e4956"/>
    <w:p>
      <w:pPr>
        <w:pStyle w:val="Heading3"/>
      </w:pPr>
      <w:r>
        <w:t xml:space="preserve">2.0.2 Summary of proportional hazards model structure and assumptions</w:t>
      </w:r>
    </w:p>
    <w:p>
      <w:pPr>
        <w:pStyle w:val="FirstParagraph"/>
      </w:pPr>
      <w:r>
        <w:rPr>
          <w:b/>
          <w:bCs/>
        </w:rPr>
        <w:t xml:space="preserve">Joint likelihood of data set</w:t>
      </w:r>
      <w:r>
        <w:t xml:space="preserve">:</w:t>
      </w:r>
      <w:r>
        <w:t xml:space="preserve"> </w:t>
      </w:r>
      <m:oMath>
        <m:r>
          <m:rPr>
            <m:scr m:val="script"/>
            <m:sty m:val="p"/>
          </m:rPr>
          <m:t>L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|</m:t>
        </m:r>
        <m:r>
          <m:rPr>
            <m:sty m:val="b"/>
          </m:rPr>
          <m:t>X</m:t>
        </m:r>
        <m:r>
          <m:rPr>
            <m:sty m:val="p"/>
          </m:rPr>
          <m:t>=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Marginal likelihood contribution of obs.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</w:t>
      </w:r>
      <w:r>
        <w:rPr>
          <w:b/>
          <w:bCs/>
        </w:rPr>
        <w:t xml:space="preserve"> </w:t>
      </w:r>
      <w:r>
        <w:t xml:space="preserve">:</w:t>
      </w:r>
      <w:r>
        <w:t xml:space="preserve"> </w:t>
      </w:r>
      <m:oMath>
        <m:sSub>
          <m:e>
            <m:r>
              <m:rPr>
                <m:scr m:val="script"/>
                <m:sty m:val="p"/>
              </m:rPr>
              <m:t>L</m:t>
            </m:r>
          </m:e>
          <m:sub>
            <m:r>
              <m:t>i</m:t>
            </m:r>
          </m:sub>
        </m:sSub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Independent Observations Assumption:</w:t>
      </w:r>
      <w:r>
        <w:t xml:space="preserve"> </w:t>
      </w:r>
      <m:oMath>
        <m:r>
          <m:rPr>
            <m:scr m:val="script"/>
            <m:sty m:val="p"/>
          </m:rPr>
          <m:t>L</m:t>
        </m:r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>
              <m:e>
                <m:r>
                  <m:rPr>
                    <m:scr m:val="script"/>
                    <m:sty m:val="p"/>
                  </m:rPr>
                  <m:t>L</m:t>
                </m:r>
              </m:e>
              <m:sub>
                <m:r>
                  <m:t>i</m:t>
                </m:r>
              </m:sub>
            </m:sSub>
          </m:e>
        </m:nary>
      </m:oMath>
    </w:p>
    <w:p>
      <w:pPr>
        <w:pStyle w:val="BodyText"/>
      </w:pPr>
      <w:r>
        <w:rPr>
          <w:i/>
          <w:iCs/>
        </w:rPr>
        <w:t xml:space="preserve">Non-Informative Censoring Assumption: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C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</m:oMath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cr m:val="script"/>
                  <m:sty m:val="p"/>
                </m:rP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∝</m:t>
          </m:r>
          <m:r>
            <m:rPr>
              <m:sty m:val="p"/>
            </m:rPr>
            <m:t>[</m:t>
          </m:r>
          <m:sSub>
            <m:e>
              <m:r>
                <m:rPr>
                  <m:nor/>
                  <m:sty m:val="p"/>
                </m:rPr>
                <m:t>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[</m:t>
          </m:r>
          <m:sSub>
            <m:e>
              <m:r>
                <m:rPr>
                  <m:nor/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[</m:t>
          </m:r>
          <m:sSub>
            <m:e>
              <m:r>
                <m:t>λ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</m:oMath>
      </m:oMathPara>
    </w:p>
    <w:p>
      <w:pPr>
        <w:pStyle w:val="FirstParagraph"/>
      </w:pPr>
      <w:r>
        <w:rPr>
          <w:b/>
          <w:bCs/>
        </w:rPr>
        <w:t xml:space="preserve">Survival function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t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nor/>
                <m:sty m:val="p"/>
              </m:rPr>
              <m:t>f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</m:oMath>
    </w:p>
    <w:p>
      <w:pPr>
        <w:pStyle w:val="BodyText"/>
      </w:pPr>
      <w:r>
        <w:rPr>
          <w:b/>
          <w:bCs/>
        </w:rPr>
        <w:t xml:space="preserve">Probability density function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f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e>
            <m:r>
              <m:rPr>
                <m:nor/>
                <m:sty m:val="p"/>
              </m:rPr>
              <m:t>S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Cumulative hazard function</w:t>
      </w:r>
      <w:r>
        <w:t xml:space="preserve">: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t</m:t>
            </m:r>
          </m:sup>
          <m:e>
            <m:r>
              <m:t>λ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</m:oMath>
    </w:p>
    <w:p>
      <w:pPr>
        <w:pStyle w:val="BodyText"/>
      </w:pPr>
      <w:r>
        <w:rPr>
          <w:b/>
          <w:bCs/>
        </w:rPr>
        <w:t xml:space="preserve">Hazard function</w:t>
      </w:r>
      <w:r>
        <w:t xml:space="preserve">: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r>
          <m:t>T</m:t>
        </m:r>
        <m:r>
          <m:rPr>
            <m:sty m:val="p"/>
          </m:rPr>
          <m:t>≥</m:t>
        </m:r>
        <m:r>
          <m:t>t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Λ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f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Hazard ratio</w:t>
      </w:r>
      <w:r>
        <w:t xml:space="preserve">: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: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f>
          <m:fPr>
            <m:type m:val="bar"/>
          </m:fPr>
          <m:num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Log-Hazard function</w:t>
      </w:r>
      <w:r>
        <w:t xml:space="preserve">: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e>
            <m:r>
              <m:t>η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Proportional Hazards Assumption: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rPr>
          <w:i/>
          <w:iCs/>
        </w:rPr>
        <w:t xml:space="preserve">Logarithmic Link Function Assumption: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002"/>
        </w:numPr>
      </w:pPr>
      <w:r>
        <w:rPr>
          <w:b/>
          <w:bCs/>
        </w:rPr>
        <w:t xml:space="preserve">Inverse 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θ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Linear Predictor Component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η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p>
      <w:pPr>
        <w:pStyle w:val="FirstParagraph"/>
      </w:pPr>
      <w:r>
        <w:rPr>
          <w:i/>
          <w:iCs/>
        </w:rPr>
        <w:t xml:space="preserve">Linear Predictor Component Functional Form Assumption: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bookmarkEnd w:id="57"/>
    <w:bookmarkEnd w:id="58"/>
    <w:bookmarkStart w:id="80" w:name="X4001924bc42646ebd71d38594beb64c0f7c8de0"/>
    <w:p>
      <w:pPr>
        <w:pStyle w:val="Heading1"/>
      </w:pPr>
      <w:r>
        <w:t xml:space="preserve">3. Testing the proportional hazards assumption</w:t>
      </w:r>
    </w:p>
    <w:p>
      <w:pPr>
        <w:pStyle w:val="FirstParagraph"/>
      </w:pPr>
      <w:r>
        <w:t xml:space="preserve">The Nelson-Aalen estimate of the cumulative hazard is usually used for estimates of the hazard and often the cumulative hazard.</w:t>
      </w:r>
    </w:p>
    <w:p>
      <w:pPr>
        <w:pStyle w:val="BodyText"/>
      </w:pPr>
      <w:r>
        <w:t xml:space="preserve">If the hazards of the three groups are proportional, that means that the ratio of the hazards is constant over</w:t>
      </w:r>
      <w:r>
        <w:t xml:space="preserve"> </w:t>
      </w:r>
      <m:oMath>
        <m:r>
          <m:t>t</m:t>
        </m:r>
      </m:oMath>
      <w:r>
        <w:t xml:space="preserve">. We can test this using the ratios of the estimated cumulative hazards, which also would be</w:t>
      </w:r>
      <w:r>
        <w:t xml:space="preserve"> </w:t>
      </w:r>
      <w:r>
        <w:t xml:space="preserve">proportional, as shown above.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(bmt)</w:t>
      </w:r>
      <w:r>
        <w:br/>
      </w:r>
      <w:r>
        <w:br/>
      </w:r>
      <w:r>
        <w:rPr>
          <w:rStyle w:val="NormalTok"/>
        </w:rPr>
        <w:t xml:space="preserve">bmt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 =</w:t>
      </w:r>
      <w:r>
        <w:br/>
      </w:r>
      <w:r>
        <w:rPr>
          <w:rStyle w:val="NormalTok"/>
        </w:rPr>
        <w:t xml:space="preserve">      group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nafit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br/>
      </w:r>
      <w:r>
        <w:rPr>
          <w:rStyle w:val="NormalTok"/>
        </w:rPr>
        <w:t xml:space="preserve">bmt_curves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timevec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sf1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rPr>
          <w:rStyle w:val="NormalTok"/>
        </w:rPr>
        <w:t xml:space="preserve">sf2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rPr>
          <w:rStyle w:val="NormalTok"/>
        </w:rPr>
        <w:t xml:space="preserve">sf3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br/>
      </w:r>
      <w:r>
        <w:rPr>
          <w:rStyle w:val="NormalTok"/>
        </w:rPr>
        <w:t xml:space="preserve">bmt_curves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bmt_curves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cumhaz1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sf1</w:t>
      </w:r>
      <w:r>
        <w:rPr>
          <w:rStyle w:val="NormalTok"/>
        </w:rPr>
        <w:t xml:space="preserve">(timevec)),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cumhaz2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sf2</w:t>
      </w:r>
      <w:r>
        <w:rPr>
          <w:rStyle w:val="NormalTok"/>
        </w:rPr>
        <w:t xml:space="preserve">(timevec)),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cumhaz3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sf3</w:t>
      </w:r>
      <w:r>
        <w:rPr>
          <w:rStyle w:val="NormalTok"/>
        </w:rPr>
        <w:t xml:space="preserve">(timevec)))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bmt_rel_hazard_plot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bmt_curves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timevec,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cumhaz1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cumhaz2)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"ALL/Low Risk AML"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"Hazard Ratio"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cumhaz3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cumhaz1,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 Risk AML/ALL"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cumhaz3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cumhaz2,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 Risk AML/Low Risk AML"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"Comparison"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(bmt_rel_hazard_plot)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2" w:name="fig-HR-bm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HR-bmt-1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Hazard Ratios by Disease Group for</w:t>
            </w:r>
            <w:r>
              <w:t xml:space="preserve"> </w:t>
            </w:r>
            <w:r>
              <w:rPr>
                <w:rStyle w:val="VerbatimChar"/>
              </w:rPr>
              <w:t xml:space="preserve">bmt</w:t>
            </w:r>
            <w:r>
              <w:t xml:space="preserve"> </w:t>
            </w:r>
            <w:r>
              <w:t xml:space="preserve">data</w:t>
            </w:r>
          </w:p>
          <w:bookmarkEnd w:id="62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zoom in on the first 300 days to take a closer look:</w:t>
      </w:r>
    </w:p>
    <w:p>
      <w:pPr>
        <w:pStyle w:val="SourceCode"/>
      </w:pPr>
      <w:r>
        <w:rPr>
          <w:rStyle w:val="NormalTok"/>
        </w:rPr>
        <w:t xml:space="preserve">bmt_rel_hazard_plot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6" w:name="fig-HR-bmt-inse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HR-bmt-inset-1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Hazard Ratios by Disease Group (0-300 Days)</w:t>
            </w:r>
          </w:p>
          <w:bookmarkEnd w:id="6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cumulative hazard curves should also be proportional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NormalTok"/>
        </w:rPr>
        <w:t xml:space="preserve">plot_cuhaz_bmt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mark.time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"Cumulative hazard"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plot_cuhaz_bmt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0" w:name="fig-cuhaz-bm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uhaz-bmt-1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Disease-Free Cumulative Hazard by Disease Group</w:t>
            </w:r>
          </w:p>
          <w:bookmarkEnd w:id="70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plot_cuhaz_bmt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scale_y_log10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cuhaz-bmt-loglog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uhaz-bmt-loglog-1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Disease-Free Cumulative Hazard by Disease Group (log-scale)</w:t>
            </w:r>
          </w:p>
          <w:bookmarkEnd w:id="74"/>
        </w:tc>
      </w:tr>
    </w:tbl>
    <w:bookmarkStart w:id="79" w:name="smoothed-hazard-functions"/>
    <w:p>
      <w:pPr>
        <w:pStyle w:val="Heading3"/>
      </w:pPr>
      <w:r>
        <w:t xml:space="preserve">3.0.1 Smoothed hazard functions</w:t>
      </w:r>
    </w:p>
    <w:p>
      <w:pPr>
        <w:pStyle w:val="FirstParagraph"/>
      </w:pPr>
      <w:r>
        <w:t xml:space="preserve">The Nelson-Aalen estimate of the cumulative hazard is usually used for</w:t>
      </w:r>
      <w:r>
        <w:t xml:space="preserve"> </w:t>
      </w:r>
      <w:r>
        <w:t xml:space="preserve">estimates of the hazard. Since the hazard is the derivative of the</w:t>
      </w:r>
      <w:r>
        <w:t xml:space="preserve"> </w:t>
      </w:r>
      <w:r>
        <w:t xml:space="preserve">cumulative hazard, we need a smooth estimate of the cumulative hazard,</w:t>
      </w:r>
      <w:r>
        <w:t xml:space="preserve"> </w:t>
      </w:r>
      <w:r>
        <w:t xml:space="preserve">which is provided by smoothing the step-function cumulative hazard.</w:t>
      </w:r>
    </w:p>
    <w:p>
      <w:pPr>
        <w:pStyle w:val="BodyText"/>
      </w:pPr>
      <w:r>
        <w:t xml:space="preserve">The R package</w:t>
      </w:r>
      <w:r>
        <w:t xml:space="preserve"> </w:t>
      </w:r>
      <w:r>
        <w:rPr>
          <w:rStyle w:val="VerbatimChar"/>
        </w:rPr>
        <w:t xml:space="preserve">muhaz</w:t>
      </w:r>
      <w:r>
        <w:t xml:space="preserve"> </w:t>
      </w:r>
      <w:r>
        <w:t xml:space="preserve">handles this for us. What we are looking for is</w:t>
      </w:r>
      <w:r>
        <w:t xml:space="preserve"> </w:t>
      </w:r>
      <w:r>
        <w:t xml:space="preserve">whether the hazard function is more or less the same shape, increasing,</w:t>
      </w:r>
      <w:r>
        <w:t xml:space="preserve"> </w:t>
      </w:r>
      <w:r>
        <w:t xml:space="preserve">decreasing, constant, etc. Are the hazards</w:t>
      </w:r>
      <w:r>
        <w:t xml:space="preserve"> </w:t>
      </w:r>
      <w:r>
        <w:t xml:space="preserve">“proportional”</w:t>
      </w:r>
      <w:r>
        <w:t xml:space="preserve">?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(muhaz)</w:t>
      </w:r>
      <w:r>
        <w:br/>
      </w:r>
      <w:r>
        <w:br/>
      </w:r>
      <w:r>
        <w:rPr>
          <w:rStyle w:val="FunctionTok"/>
        </w:rPr>
        <w:t xml:space="preserve">muhaz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t2,bmt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d3,bmt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</w:t>
      </w:r>
      <w:r>
        <w:rPr>
          <w:rStyle w:val="SpecialCharTok"/>
        </w:rPr>
        <w:t xml:space="preserve">==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muhaz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t2,bmt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d3,bmt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</w:t>
      </w:r>
      <w:r>
        <w:rPr>
          <w:rStyle w:val="SpecialCharTok"/>
        </w:rPr>
        <w:t xml:space="preserve">==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muhaz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t2,bmt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d3,bmt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</w:t>
      </w:r>
      <w:r>
        <w:rPr>
          <w:rStyle w:val="SpecialCharTok"/>
        </w:rPr>
        <w:t xml:space="preserve">==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"topright"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col=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8" w:name="fig-smoothed-hazard-bm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6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smoothed-hazard-bmt-1.png" id="7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Smoothed Hazard Rate Estimates by Disease Group</w:t>
            </w:r>
          </w:p>
          <w:bookmarkEnd w:id="78"/>
        </w:tc>
      </w:tr>
    </w:tbl>
    <w:p>
      <w:pPr>
        <w:pStyle w:val="BodyText"/>
      </w:pPr>
      <w:r>
        <w:t xml:space="preserve">Group 3 was plotted first because it has the highest hazard.</w:t>
      </w:r>
    </w:p>
    <w:p>
      <w:pPr>
        <w:pStyle w:val="BodyText"/>
      </w:pPr>
      <w:r>
        <w:t xml:space="preserve">Except for an initial blip in the high risk AML group,</w:t>
      </w:r>
      <w:r>
        <w:t xml:space="preserve"> </w:t>
      </w:r>
      <w:r>
        <w:t xml:space="preserve">the hazards look roughly proportional.</w:t>
      </w:r>
      <w:r>
        <w:t xml:space="preserve"> </w:t>
      </w:r>
      <w:r>
        <w:t xml:space="preserve">They are all strongly decreasing.</w:t>
      </w:r>
    </w:p>
    <w:bookmarkEnd w:id="79"/>
    <w:bookmarkEnd w:id="80"/>
    <w:bookmarkStart w:id="81" w:name="X0d4b8fa66d1f80e84ce1afc3f013cf676008d20"/>
    <w:p>
      <w:pPr>
        <w:pStyle w:val="Heading1"/>
      </w:pPr>
      <w:r>
        <w:t xml:space="preserve">4. Fitting proportional hazards models to data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How do we fit a proportional hazards regression model? We need to</w:t>
      </w:r>
      <w:r>
        <w:t xml:space="preserve"> </w:t>
      </w:r>
      <w:r>
        <w:t xml:space="preserve">estimate the coefficients of the covariates, and we need to estimate the</w:t>
      </w:r>
      <w:r>
        <w:t xml:space="preserve"> </w:t>
      </w:r>
      <w:r>
        <w:t xml:space="preserve">base hazard</w:t>
      </w:r>
      <w:r>
        <w:t xml:space="preserve"> </w:t>
      </w:r>
      <m:oMath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 For the covariates, supposing for simplicity that</w:t>
      </w:r>
      <w:r>
        <w:t xml:space="preserve"> </w:t>
      </w:r>
      <w:r>
        <w:t xml:space="preserve">there are no tied event times, let the event times for the whole data</w:t>
      </w:r>
      <w:r>
        <w:t xml:space="preserve"> </w:t>
      </w:r>
      <w:r>
        <w:t xml:space="preserve">set be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D</m:t>
            </m:r>
          </m:sub>
        </m:sSub>
      </m:oMath>
      <w:r>
        <w:t xml:space="preserve">. Let the risk set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</w:t>
      </w:r>
      <w:r>
        <w:t xml:space="preserve"> </w:t>
      </w:r>
      <m:oMath>
        <m:r>
          <m:t>R</m:t>
        </m:r>
        <m:r>
          <m:rPr>
            <m:sty m:val="p"/>
          </m:rPr>
          <m:t>(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  <m:e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sup>
              </m:sSup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sSup>
                <m:e>
                  <m:r>
                    <m:t>e</m:t>
                  </m:r>
                </m:e>
                <m:sup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=</m:t>
              </m:r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Conditional on a single failure at time</w:t>
      </w:r>
      <w:r>
        <w:t xml:space="preserve"> </w:t>
      </w:r>
      <m:oMath>
        <m:r>
          <m:t>t</m:t>
        </m:r>
      </m:oMath>
      <w:r>
        <w:t xml:space="preserve">, the probability that the</w:t>
      </w:r>
      <w:r>
        <w:t xml:space="preserve"> </w:t>
      </w:r>
      <w:r>
        <w:t xml:space="preserve">event is due to subject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t>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approximately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f</m:t>
              </m:r>
              <m:r>
                <m:rPr>
                  <m:nor/>
                  <m:sty m:val="p"/>
                </m:rPr>
                <m:t> fails</m:t>
              </m:r>
              <m:r>
                <m:rPr>
                  <m:sty m:val="p"/>
                </m:rPr>
                <m:t>|</m:t>
              </m:r>
              <m:r>
                <m:rPr>
                  <m:nor/>
                  <m:sty m:val="p"/>
                </m:rPr>
                <m:t>1 failure at 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e>
                      <m:r>
                        <m:t>e</m:t>
                      </m:r>
                    </m:e>
                    <m:sup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e>
                      <m:r>
                        <m:t>e</m:t>
                      </m:r>
                    </m:e>
                    <m:sup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f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r>
                        <m:t>θ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eqArr>
        </m:oMath>
      </m:oMathPara>
    </w:p>
    <w:p>
      <w:pPr>
        <w:pStyle w:val="FirstParagraph"/>
      </w:pPr>
      <w:r>
        <w:t xml:space="preserve">The logic behind this has several steps.</w:t>
      </w:r>
      <w:r>
        <w:t xml:space="preserve"> </w:t>
      </w:r>
      <w:r>
        <w:t xml:space="preserve">We first fix (ex post) the failure times</w:t>
      </w:r>
      <w:r>
        <w:t xml:space="preserve"> </w:t>
      </w:r>
      <w:r>
        <w:t xml:space="preserve">and note that in this discrete context,</w:t>
      </w:r>
      <w:r>
        <w:t xml:space="preserve"> </w:t>
      </w:r>
      <w:r>
        <w:t xml:space="preserve">the probability</w:t>
      </w:r>
      <w:r>
        <w:t xml:space="preserve"> </w:t>
      </w:r>
      <m:oMath>
        <m:sSub>
          <m:e>
            <m:r>
              <m:t>p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that a subject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in the risk set fails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just the hazard of that subject at that time.</w:t>
      </w:r>
    </w:p>
    <w:p>
      <w:pPr>
        <w:pStyle w:val="BodyText"/>
      </w:pPr>
      <w:r>
        <w:t xml:space="preserve">If all of the</w:t>
      </w:r>
      <w:r>
        <w:t xml:space="preserve"> </w:t>
      </w:r>
      <m:oMath>
        <m:sSub>
          <m:e>
            <m:r>
              <m:t>p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are small,</w:t>
      </w:r>
      <w:r>
        <w:t xml:space="preserve"> </w:t>
      </w:r>
      <w:r>
        <w:t xml:space="preserve">the chance that exactly one subject fails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k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k</m:t>
                  </m:r>
                </m:sub>
              </m:sSub>
            </m:e>
          </m:nary>
          <m:d>
            <m:dPr>
              <m:begChr m:val="["/>
              <m:sepChr m:val=""/>
              <m:endChr m:val="]"/>
              <m:grow/>
            </m:dPr>
            <m:e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m</m:t>
                  </m:r>
                  <m:r>
                    <m:rPr>
                      <m:sty m:val="p"/>
                    </m:rPr>
                    <m:t>∈</m:t>
                  </m:r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≠</m:t>
                  </m:r>
                  <m:r>
                    <m:t>k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(</m:t>
                  </m:r>
                </m:e>
              </m:nary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p</m:t>
                  </m:r>
                </m:e>
                <m:sub>
                  <m:r>
                    <m:t>m</m:t>
                  </m:r>
                </m:sub>
              </m:sSub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≈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k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k</m:t>
                  </m:r>
                </m:sub>
              </m:sSub>
            </m:e>
          </m:nary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If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one who experiences the event of interest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</w:t>
      </w:r>
      <w:r>
        <w:t xml:space="preserve"> </w:t>
      </w:r>
      <w:r>
        <w:t xml:space="preserve">then the</w:t>
      </w:r>
      <w:r>
        <w:t xml:space="preserve"> </w:t>
      </w:r>
      <w:r>
        <w:rPr>
          <w:b/>
          <w:bCs/>
        </w:rPr>
        <w:t xml:space="preserve">partial likelihood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r>
                        <m:t>θ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i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 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e>
                  </m:d>
                </m:sub>
                <m:sup>
                  <m:r>
                    <m:t>​</m:t>
                  </m:r>
                </m:sup>
                <m:e>
                  <m:sSubSup>
                    <m:e>
                      <m:r>
                        <m:rPr>
                          <m:scr m:val="script"/>
                          <m:sty m:val="p"/>
                        </m:rPr>
                        <m:t>L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eqArr>
        </m:oMath>
      </m:oMathPara>
    </w:p>
    <w:p>
      <w:pPr>
        <w:pStyle w:val="FirstParagraph"/>
      </w:pPr>
      <w:r>
        <w:t xml:space="preserve">and we can numerically maximize this with respect to the coefficients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that specify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′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.</w:t>
      </w:r>
      <w:r>
        <w:t xml:space="preserve"> </w:t>
      </w:r>
      <w:r>
        <w:t xml:space="preserve">When there are tied event times adjustments need to be made,</w:t>
      </w:r>
      <w:r>
        <w:t xml:space="preserve"> </w:t>
      </w:r>
      <w:r>
        <w:t xml:space="preserve">but the likelihood is still similar.</w:t>
      </w:r>
      <w:r>
        <w:t xml:space="preserve"> </w:t>
      </w:r>
      <w:r>
        <w:t xml:space="preserve">Note that we don’t need to know the base hazard to solve</w:t>
      </w:r>
      <w:r>
        <w:t xml:space="preserve"> </w:t>
      </w:r>
      <w:r>
        <w:t xml:space="preserve">for the coefficients.</w:t>
      </w:r>
    </w:p>
    <w:p>
      <w:pPr>
        <w:pStyle w:val="BodyText"/>
      </w:pPr>
      <w:r>
        <w:t xml:space="preserve">Once we have coefficient estimates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p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this also defines</w:t>
      </w:r>
      <w:r>
        <w:t xml:space="preserve"> </w:t>
      </w:r>
      <m:oMath>
        <m:acc>
          <m:accPr>
            <m:chr m:val="̂"/>
          </m:accPr>
          <m:e>
            <m:r>
              <m:t>η</m:t>
            </m:r>
          </m:e>
        </m:acc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then the estimated base cumulative hazard function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t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r>
                        <m:t>θ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nary>
        </m:oMath>
      </m:oMathPara>
    </w:p>
    <w:p>
      <w:pPr>
        <w:pStyle w:val="FirstParagraph"/>
      </w:pPr>
      <w:r>
        <w:t xml:space="preserve">which reduces to the Nelson-Aalen estimate when there are no covariates.</w:t>
      </w:r>
      <w:r>
        <w:t xml:space="preserve"> </w:t>
      </w:r>
      <w:r>
        <w:t xml:space="preserve">There are numerous other estimates that have been proposed as well.</w:t>
      </w:r>
    </w:p>
    <w:bookmarkEnd w:id="81"/>
    <w:bookmarkStart w:id="90" w:name="Xed73ae3c58afece604d282c1e89724e00172833"/>
    <w:p>
      <w:pPr>
        <w:pStyle w:val="Heading1"/>
      </w:pPr>
      <w:r>
        <w:t xml:space="preserve">5. Example: Proportional hazards model for the</w:t>
      </w:r>
      <w:r>
        <w:t xml:space="preserve"> </w:t>
      </w:r>
      <w:r>
        <w:rPr>
          <w:rStyle w:val="VerbatimChar"/>
        </w:rPr>
        <w:t xml:space="preserve">bmt</w:t>
      </w:r>
      <w:r>
        <w:t xml:space="preserve"> </w:t>
      </w:r>
      <w:r>
        <w:t xml:space="preserve">data</w:t>
      </w:r>
    </w:p>
    <w:bookmarkStart w:id="82" w:name="fit-the-model"/>
    <w:p>
      <w:pPr>
        <w:pStyle w:val="Heading3"/>
      </w:pPr>
      <w:r>
        <w:t xml:space="preserve">5.0.1 Fit the model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NormalTok"/>
        </w:rPr>
        <w:t xml:space="preserve">bmt.cox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(bmt.cox)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137,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coef exp(coef) se(coef)     z Pr(&gt;|z|)  </w:t>
      </w:r>
      <w:r>
        <w:br/>
      </w:r>
      <w:r>
        <w:rPr>
          <w:rStyle w:val="CommentTok"/>
        </w:rPr>
        <w:t xml:space="preserve">#&gt; groupLow Risk AML  -0.574     0.563    0.287 -2.00    0.046 *</w:t>
      </w:r>
      <w:r>
        <w:br/>
      </w:r>
      <w:r>
        <w:rPr>
          <w:rStyle w:val="CommentTok"/>
        </w:rPr>
        <w:t xml:space="preserve">#&gt; groupHigh Risk AML  0.383     1.467    0.267  1.43    0.152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exp(coef) exp(-coef) lower .95 upper .95</w:t>
      </w:r>
      <w:r>
        <w:br/>
      </w:r>
      <w:r>
        <w:rPr>
          <w:rStyle w:val="CommentTok"/>
        </w:rPr>
        <w:t xml:space="preserve">#&gt; groupLow Risk AML      0.563      1.776     0.321     0.989</w:t>
      </w:r>
      <w:r>
        <w:br/>
      </w:r>
      <w:r>
        <w:rPr>
          <w:rStyle w:val="CommentTok"/>
        </w:rPr>
        <w:t xml:space="preserve">#&gt; groupHigh Risk AML     1.467      0.682     0.869     2.478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0.625  (se = 0.03 )</w:t>
      </w:r>
      <w:r>
        <w:br/>
      </w:r>
      <w:r>
        <w:rPr>
          <w:rStyle w:val="CommentTok"/>
        </w:rPr>
        <w:t xml:space="preserve">#&gt; Likelihood ratio test= 13.4  on 2 df,   p=0.001</w:t>
      </w:r>
      <w:r>
        <w:br/>
      </w:r>
      <w:r>
        <w:rPr>
          <w:rStyle w:val="CommentTok"/>
        </w:rPr>
        <w:t xml:space="preserve">#&gt; Wald test            = 13  on 2 df,   p=0.001</w:t>
      </w:r>
      <w:r>
        <w:br/>
      </w:r>
      <w:r>
        <w:rPr>
          <w:rStyle w:val="CommentTok"/>
        </w:rPr>
        <w:t xml:space="preserve">#&gt; Score (logrank) test = 13.8  on 2 df,   p=0.001</w:t>
      </w:r>
    </w:p>
    <w:p>
      <w:pPr>
        <w:pStyle w:val="FirstParagraph"/>
      </w:pPr>
      <w:r>
        <w:t xml:space="preserve">The table provides hypothesis tests comparing groups 2 and 3 to group 1.</w:t>
      </w:r>
      <w:r>
        <w:t xml:space="preserve"> </w:t>
      </w:r>
      <w:r>
        <w:t xml:space="preserve">Group 3 has the highest hazard, so the most significant comparison is</w:t>
      </w:r>
      <w:r>
        <w:t xml:space="preserve"> </w:t>
      </w:r>
      <w:r>
        <w:t xml:space="preserve">not directly shown.</w:t>
      </w:r>
    </w:p>
    <w:p>
      <w:pPr>
        <w:pStyle w:val="BodyText"/>
      </w:pPr>
      <w:r>
        <w:t xml:space="preserve">The coefficient 0.3834 is on the log-hazard-ratio scale, as in</w:t>
      </w:r>
      <w:r>
        <w:t xml:space="preserve"> </w:t>
      </w:r>
      <w:r>
        <w:t xml:space="preserve">log-risk-ratio. The next column gives the hazard ratio 1.4673, and a</w:t>
      </w:r>
      <w:r>
        <w:t xml:space="preserve"> </w:t>
      </w:r>
      <w:r>
        <w:t xml:space="preserve">hypothesis (Wald) test.</w:t>
      </w:r>
    </w:p>
    <w:p>
      <w:pPr>
        <w:pStyle w:val="BodyText"/>
      </w:pPr>
      <w:r>
        <w:t xml:space="preserve">The (not shown) group 3 vs. group 2 log hazard ratio is 0.3834 + 0.5742</w:t>
      </w:r>
      <w:r>
        <w:t xml:space="preserve"> </w:t>
      </w:r>
      <w:r>
        <w:t xml:space="preserve">= 0.9576. The hazard ratio is then exp(0.9576) or 2.605.</w:t>
      </w:r>
    </w:p>
    <w:p>
      <w:pPr>
        <w:pStyle w:val="BodyText"/>
      </w:pPr>
      <w:r>
        <w:t xml:space="preserve">Inference on all coefficients and combinations can be constructed using</w:t>
      </w:r>
      <w:r>
        <w:t xml:space="preserve"> </w:t>
      </w:r>
      <w:r>
        <w:rPr>
          <w:rStyle w:val="VerbatimChar"/>
        </w:rPr>
        <w:t xml:space="preserve">coef(bmt.cox)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vcov(bmt.cox)</w:t>
      </w:r>
      <w:r>
        <w:t xml:space="preserve"> </w:t>
      </w:r>
      <w:r>
        <w:t xml:space="preserve">as with logistic and poisson</w:t>
      </w:r>
      <w:r>
        <w:t xml:space="preserve"> </w:t>
      </w:r>
      <w:r>
        <w:t xml:space="preserve">regression.</w:t>
      </w:r>
    </w:p>
    <w:p>
      <w:pPr>
        <w:pStyle w:val="BodyText"/>
      </w:pPr>
      <w:r>
        <w:rPr>
          <w:b/>
          <w:bCs/>
        </w:rPr>
        <w:t xml:space="preserve">Concordance</w:t>
      </w:r>
      <w:r>
        <w:t xml:space="preserve"> </w:t>
      </w:r>
      <w:r>
        <w:t xml:space="preserve">is agreement of first failure between pairs of subjects</w:t>
      </w:r>
      <w:r>
        <w:t xml:space="preserve"> </w:t>
      </w:r>
      <w:r>
        <w:t xml:space="preserve">and higher predicted risk between those subjects, omitting</w:t>
      </w:r>
      <w:r>
        <w:t xml:space="preserve"> </w:t>
      </w:r>
      <w:r>
        <w:t xml:space="preserve">non-informative pairs.</w:t>
      </w:r>
    </w:p>
    <w:p>
      <w:pPr>
        <w:pStyle w:val="BodyText"/>
      </w:pPr>
      <w:r>
        <w:t xml:space="preserve">The Rsquare value is Cox and Snell’s pseudo R-squared and is not very</w:t>
      </w:r>
      <w:r>
        <w:t xml:space="preserve"> </w:t>
      </w:r>
      <w:r>
        <w:t xml:space="preserve">useful.</w:t>
      </w:r>
    </w:p>
    <w:bookmarkEnd w:id="82"/>
    <w:bookmarkStart w:id="83" w:name="tests-for-nested-models"/>
    <w:p>
      <w:pPr>
        <w:pStyle w:val="Heading3"/>
      </w:pPr>
      <w:r>
        <w:t xml:space="preserve">5.0.2 Tests for nested models</w:t>
      </w:r>
    </w:p>
    <w:p>
      <w:pPr>
        <w:pStyle w:val="FirstParagraph"/>
      </w:pPr>
      <w:r>
        <w:rPr>
          <w:rStyle w:val="VerbatimChar"/>
        </w:rPr>
        <w:t xml:space="preserve">summary()</w:t>
      </w:r>
      <w:r>
        <w:t xml:space="preserve"> </w:t>
      </w:r>
      <w:r>
        <w:t xml:space="preserve">prints three tests for whether the model with the group</w:t>
      </w:r>
      <w:r>
        <w:t xml:space="preserve"> </w:t>
      </w:r>
      <w:r>
        <w:t xml:space="preserve">covariate is better than the one without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Likelihood ratio test</w:t>
      </w:r>
      <w:r>
        <w:t xml:space="preserve"> </w:t>
      </w:r>
      <w:r>
        <w:t xml:space="preserve">(chi-squared)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Wald test</w:t>
      </w:r>
      <w:r>
        <w:t xml:space="preserve"> </w:t>
      </w:r>
      <w:r>
        <w:t xml:space="preserve">(also chi-squared), obtained by adding the squares of the z-scores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Score</w:t>
      </w:r>
      <w:r>
        <w:t xml:space="preserve"> </w:t>
      </w:r>
      <w:r>
        <w:t xml:space="preserve">= log-rank test, as with comparison of survival functions.</w:t>
      </w:r>
    </w:p>
    <w:p>
      <w:pPr>
        <w:pStyle w:val="FirstParagraph"/>
      </w:pPr>
      <w:r>
        <w:t xml:space="preserve">The likelihood ratio test is probably best in smaller samples, followed</w:t>
      </w:r>
      <w:r>
        <w:t xml:space="preserve"> </w:t>
      </w:r>
      <w:r>
        <w:t xml:space="preserve">by the Wald test.</w:t>
      </w:r>
    </w:p>
    <w:bookmarkEnd w:id="83"/>
    <w:bookmarkStart w:id="88" w:name="survival-curves-from-the-cox-model"/>
    <w:p>
      <w:pPr>
        <w:pStyle w:val="Heading3"/>
      </w:pPr>
      <w:r>
        <w:t xml:space="preserve">5.0.3 Survival Curves from the Cox Model</w:t>
      </w:r>
    </w:p>
    <w:p>
      <w:pPr>
        <w:pStyle w:val="FirstParagraph"/>
      </w:pPr>
      <w:r>
        <w:t xml:space="preserve">We can take a look at the resulting group-specific curves:</w:t>
      </w:r>
    </w:p>
    <w:p>
      <w:pPr>
        <w:pStyle w:val="SourceCode"/>
      </w:pPr>
      <w:r>
        <w:rPr>
          <w:rStyle w:val="NormalTok"/>
        </w:rPr>
        <w:t xml:space="preserve">km_fit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(bmt))</w:t>
      </w:r>
      <w:r>
        <w:br/>
      </w:r>
      <w:r>
        <w:br/>
      </w:r>
      <w:r>
        <w:rPr>
          <w:rStyle w:val="NormalTok"/>
        </w:rPr>
        <w:t xml:space="preserve">cox_fit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bmt.cox,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newdata =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row.names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</w:t>
      </w:r>
      <w:r>
        <w:br/>
      </w:r>
      <w:r>
        <w:br/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KM =</w:t>
      </w:r>
      <w:r>
        <w:rPr>
          <w:rStyle w:val="NormalTok"/>
        </w:rPr>
        <w:t xml:space="preserve"> km_fit, </w:t>
      </w:r>
      <w:r>
        <w:rPr>
          <w:rStyle w:val="AttributeTok"/>
        </w:rPr>
        <w:t xml:space="preserve">Cox =</w:t>
      </w:r>
      <w:r>
        <w:rPr>
          <w:rStyle w:val="NormalTok"/>
        </w:rPr>
        <w:t xml:space="preserve"> cox_fit)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survminer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facet.by = "group",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combine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'pct'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() </w:t>
      </w:r>
      <w:r>
        <w:rPr>
          <w:rStyle w:val="CommentTok"/>
        </w:rPr>
        <w:t xml:space="preserve"># ggsurvplot() throws some warnings that aren't too worrying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7" w:name="fig-surv-bmt-km-cph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85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surv-bmt-km-cph-1.png" id="8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Survival Functions for Three Groups by KM and Cox Model</w:t>
            </w:r>
          </w:p>
          <w:bookmarkEnd w:id="87"/>
        </w:tc>
      </w:tr>
    </w:tbl>
    <w:p>
      <w:pPr>
        <w:pStyle w:val="BodyText"/>
      </w:pPr>
      <w:r>
        <w:t xml:space="preserve">When we use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with a Cox model, we have to specify the covariate levels we are interested in; the argument</w:t>
      </w:r>
      <w:r>
        <w:t xml:space="preserve"> </w:t>
      </w:r>
      <w:r>
        <w:rPr>
          <w:rStyle w:val="VerbatimChar"/>
        </w:rPr>
        <w:t xml:space="preserve">newdata</w:t>
      </w:r>
      <w:r>
        <w:t xml:space="preserve"> </w:t>
      </w:r>
      <w:r>
        <w:t xml:space="preserve">should include a</w:t>
      </w:r>
      <w:r>
        <w:t xml:space="preserve"> </w:t>
      </w:r>
      <w:r>
        <w:rPr>
          <w:rStyle w:val="VerbatimChar"/>
        </w:rPr>
        <w:t xml:space="preserve">data.frame</w:t>
      </w:r>
      <w:r>
        <w:t xml:space="preserve"> </w:t>
      </w:r>
      <w:r>
        <w:t xml:space="preserve">with the same named columns as the predictors in the Cox model and one or more levels of each.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From</w:t>
      </w:r>
      <w:r>
        <w:t xml:space="preserve"> </w:t>
      </w:r>
      <w:r>
        <w:rPr>
          <w:rStyle w:val="VerbatimChar"/>
        </w:rPr>
        <w:t xml:space="preserve">?survfit.coxph</w:t>
      </w:r>
      <w:r>
        <w:t xml:space="preserve">:</w:t>
      </w:r>
    </w:p>
    <w:p>
      <w:pPr>
        <w:pStyle w:val="BlockText"/>
      </w:pPr>
      <w:r>
        <w:t xml:space="preserve">If the</w:t>
      </w:r>
      <w:r>
        <w:t xml:space="preserve"> </w:t>
      </w:r>
      <w:r>
        <w:rPr>
          <w:rStyle w:val="VerbatimChar"/>
        </w:rPr>
        <w:t xml:space="preserve">newdata</w:t>
      </w:r>
      <w:r>
        <w:t xml:space="preserve"> </w:t>
      </w:r>
      <w:r>
        <w:t xml:space="preserve">argument is missing, a curve is produced for a</w:t>
      </w:r>
      <w:r>
        <w:t xml:space="preserve"> </w:t>
      </w:r>
      <w:r>
        <w:t xml:space="preserve">single</w:t>
      </w:r>
      <w:r>
        <w:t xml:space="preserve"> </w:t>
      </w:r>
      <w:r>
        <w:t xml:space="preserve">“pseudo”</w:t>
      </w:r>
      <w:r>
        <w:t xml:space="preserve"> </w:t>
      </w:r>
      <w:r>
        <w:t xml:space="preserve">subject with covariate values equal to the means component of the fit.</w:t>
      </w:r>
      <w:r>
        <w:t xml:space="preserve"> </w:t>
      </w:r>
      <w:r>
        <w:t xml:space="preserve">The resulting curve(s) almost never make sense,</w:t>
      </w:r>
      <w:r>
        <w:t xml:space="preserve"> </w:t>
      </w:r>
      <w:r>
        <w:t xml:space="preserve">but the default remains due to an unwarranted attachment to the option shown by some users and by other packages.</w:t>
      </w:r>
      <w:r>
        <w:t xml:space="preserve"> </w:t>
      </w:r>
      <w:r>
        <w:t xml:space="preserve">Two particularly egregious examples are factor variables and interactions.</w:t>
      </w:r>
      <w:r>
        <w:t xml:space="preserve"> </w:t>
      </w:r>
      <w:r>
        <w:t xml:space="preserve">Suppose one were studying interspecies transmission of a virus, and the data set has a factor variable with levels (</w:t>
      </w:r>
      <w:r>
        <w:t xml:space="preserve">“pig”</w:t>
      </w:r>
      <w:r>
        <w:t xml:space="preserve">,</w:t>
      </w:r>
      <w:r>
        <w:t xml:space="preserve"> </w:t>
      </w:r>
      <w:r>
        <w:t xml:space="preserve">“chicken”</w:t>
      </w:r>
      <w:r>
        <w:t xml:space="preserve">) and about equal numbers of observations for each.</w:t>
      </w:r>
      <w:r>
        <w:t xml:space="preserve"> </w:t>
      </w:r>
      <w:r>
        <w:t xml:space="preserve">The</w:t>
      </w:r>
      <w:r>
        <w:t xml:space="preserve"> </w:t>
      </w:r>
      <w:r>
        <w:t xml:space="preserve">“mean”</w:t>
      </w:r>
      <w:r>
        <w:t xml:space="preserve"> </w:t>
      </w:r>
      <w:r>
        <w:t xml:space="preserve">covariate level will be 0.5 – is this a flying pig?</w:t>
      </w:r>
    </w:p>
    <w:bookmarkEnd w:id="88"/>
    <w:bookmarkStart w:id="89" w:name="examining-survfit"/>
    <w:p>
      <w:pPr>
        <w:pStyle w:val="Heading3"/>
      </w:pPr>
      <w:r>
        <w:t xml:space="preserve">5.0.4 Examining</w:t>
      </w:r>
      <w:r>
        <w:t xml:space="preserve"> </w:t>
      </w:r>
      <w:r>
        <w:rPr>
          <w:rStyle w:val="VerbatimChar"/>
        </w:rPr>
        <w:t xml:space="preserve">survfit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rPr>
          <w:rStyle w:val="CommentTok"/>
        </w:rPr>
        <w:t xml:space="preserve">#&gt; Call: survfit(formula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n events median 0.95LCL 0.95UCL</w:t>
      </w:r>
      <w:r>
        <w:br/>
      </w:r>
      <w:r>
        <w:rPr>
          <w:rStyle w:val="CommentTok"/>
        </w:rPr>
        <w:t xml:space="preserve">#&gt; group=ALL           38     24    418     194      NA</w:t>
      </w:r>
      <w:r>
        <w:br/>
      </w:r>
      <w:r>
        <w:rPr>
          <w:rStyle w:val="CommentTok"/>
        </w:rPr>
        <w:t xml:space="preserve">#&gt; group=Low Risk AML  54     25   2204     704      NA</w:t>
      </w:r>
      <w:r>
        <w:br/>
      </w:r>
      <w:r>
        <w:rPr>
          <w:rStyle w:val="CommentTok"/>
        </w:rPr>
        <w:t xml:space="preserve">#&gt; group=High Risk AML 45     34    183     115     456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 survfit(formula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group=ALL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1     38       1    0.974  0.0260        0.924        1.000</w:t>
      </w:r>
      <w:r>
        <w:br/>
      </w:r>
      <w:r>
        <w:rPr>
          <w:rStyle w:val="CommentTok"/>
        </w:rPr>
        <w:t xml:space="preserve">#&gt;    55     37       1    0.947  0.0362        0.879        1.000</w:t>
      </w:r>
      <w:r>
        <w:br/>
      </w:r>
      <w:r>
        <w:rPr>
          <w:rStyle w:val="CommentTok"/>
        </w:rPr>
        <w:t xml:space="preserve">#&gt;    74     36       1    0.921  0.0437        0.839        1.000</w:t>
      </w:r>
      <w:r>
        <w:br/>
      </w:r>
      <w:r>
        <w:rPr>
          <w:rStyle w:val="CommentTok"/>
        </w:rPr>
        <w:t xml:space="preserve">#&gt;    86     35       1    0.895  0.0498        0.802        0.998</w:t>
      </w:r>
      <w:r>
        <w:br/>
      </w:r>
      <w:r>
        <w:rPr>
          <w:rStyle w:val="CommentTok"/>
        </w:rPr>
        <w:t xml:space="preserve">#&gt;   104     34       1    0.868  0.0548        0.767        0.983</w:t>
      </w:r>
      <w:r>
        <w:br/>
      </w:r>
      <w:r>
        <w:rPr>
          <w:rStyle w:val="CommentTok"/>
        </w:rPr>
        <w:t xml:space="preserve">#&gt;   107     33       1    0.842  0.0592        0.734        0.966</w:t>
      </w:r>
      <w:r>
        <w:br/>
      </w:r>
      <w:r>
        <w:rPr>
          <w:rStyle w:val="CommentTok"/>
        </w:rPr>
        <w:t xml:space="preserve">#&gt;   109     32       1    0.816  0.0629        0.701        0.949</w:t>
      </w:r>
      <w:r>
        <w:br/>
      </w:r>
      <w:r>
        <w:rPr>
          <w:rStyle w:val="CommentTok"/>
        </w:rPr>
        <w:t xml:space="preserve">#&gt;   110     31       1    0.789  0.0661        0.670        0.930</w:t>
      </w:r>
      <w:r>
        <w:br/>
      </w:r>
      <w:r>
        <w:rPr>
          <w:rStyle w:val="CommentTok"/>
        </w:rPr>
        <w:t xml:space="preserve">#&gt;   122     30       2    0.737  0.0714        0.609        0.891</w:t>
      </w:r>
      <w:r>
        <w:br/>
      </w:r>
      <w:r>
        <w:rPr>
          <w:rStyle w:val="CommentTok"/>
        </w:rPr>
        <w:t xml:space="preserve">#&gt;   129     28       1    0.711  0.0736        0.580        0.870</w:t>
      </w:r>
      <w:r>
        <w:br/>
      </w:r>
      <w:r>
        <w:rPr>
          <w:rStyle w:val="CommentTok"/>
        </w:rPr>
        <w:t xml:space="preserve">#&gt;   172     27       1    0.684  0.0754        0.551        0.849</w:t>
      </w:r>
      <w:r>
        <w:br/>
      </w:r>
      <w:r>
        <w:rPr>
          <w:rStyle w:val="CommentTok"/>
        </w:rPr>
        <w:t xml:space="preserve">#&gt;   192     26       1    0.658  0.0770        0.523        0.827</w:t>
      </w:r>
      <w:r>
        <w:br/>
      </w:r>
      <w:r>
        <w:rPr>
          <w:rStyle w:val="CommentTok"/>
        </w:rPr>
        <w:t xml:space="preserve">#&gt;   194     25       1    0.632  0.0783        0.495        0.805</w:t>
      </w:r>
      <w:r>
        <w:br/>
      </w:r>
      <w:r>
        <w:rPr>
          <w:rStyle w:val="CommentTok"/>
        </w:rPr>
        <w:t xml:space="preserve">#&gt;   230     23       1    0.604  0.0795        0.467        0.782</w:t>
      </w:r>
      <w:r>
        <w:br/>
      </w:r>
      <w:r>
        <w:rPr>
          <w:rStyle w:val="CommentTok"/>
        </w:rPr>
        <w:t xml:space="preserve">#&gt;   276     22       1    0.577  0.0805        0.439        0.758</w:t>
      </w:r>
      <w:r>
        <w:br/>
      </w:r>
      <w:r>
        <w:rPr>
          <w:rStyle w:val="CommentTok"/>
        </w:rPr>
        <w:t xml:space="preserve">#&gt;   332     21       1    0.549  0.0812        0.411        0.734</w:t>
      </w:r>
      <w:r>
        <w:br/>
      </w:r>
      <w:r>
        <w:rPr>
          <w:rStyle w:val="CommentTok"/>
        </w:rPr>
        <w:t xml:space="preserve">#&gt;   383     20       1    0.522  0.0817        0.384        0.709</w:t>
      </w:r>
      <w:r>
        <w:br/>
      </w:r>
      <w:r>
        <w:rPr>
          <w:rStyle w:val="CommentTok"/>
        </w:rPr>
        <w:t xml:space="preserve">#&gt;   418     19       1    0.494  0.0819        0.357        0.684</w:t>
      </w:r>
      <w:r>
        <w:br/>
      </w:r>
      <w:r>
        <w:rPr>
          <w:rStyle w:val="CommentTok"/>
        </w:rPr>
        <w:t xml:space="preserve">#&gt;   466     18       1    0.467  0.0818        0.331        0.658</w:t>
      </w:r>
      <w:r>
        <w:br/>
      </w:r>
      <w:r>
        <w:rPr>
          <w:rStyle w:val="CommentTok"/>
        </w:rPr>
        <w:t xml:space="preserve">#&gt;   487     17       1    0.439  0.0815        0.305        0.632</w:t>
      </w:r>
      <w:r>
        <w:br/>
      </w:r>
      <w:r>
        <w:rPr>
          <w:rStyle w:val="CommentTok"/>
        </w:rPr>
        <w:t xml:space="preserve">#&gt;   526     16       1    0.412  0.0809        0.280        0.605</w:t>
      </w:r>
      <w:r>
        <w:br/>
      </w:r>
      <w:r>
        <w:rPr>
          <w:rStyle w:val="CommentTok"/>
        </w:rPr>
        <w:t xml:space="preserve">#&gt;   609     14       1    0.382  0.0803        0.254        0.577</w:t>
      </w:r>
      <w:r>
        <w:br/>
      </w:r>
      <w:r>
        <w:rPr>
          <w:rStyle w:val="CommentTok"/>
        </w:rPr>
        <w:t xml:space="preserve">#&gt;   662     13       1    0.353  0.0793        0.227        0.548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group=Low Risk AML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10     54       1    0.981  0.0183        0.946        1.000</w:t>
      </w:r>
      <w:r>
        <w:br/>
      </w:r>
      <w:r>
        <w:rPr>
          <w:rStyle w:val="CommentTok"/>
        </w:rPr>
        <w:t xml:space="preserve">#&gt;    35     53       1    0.963  0.0257        0.914        1.000</w:t>
      </w:r>
      <w:r>
        <w:br/>
      </w:r>
      <w:r>
        <w:rPr>
          <w:rStyle w:val="CommentTok"/>
        </w:rPr>
        <w:t xml:space="preserve">#&gt;    48     52       1    0.944  0.0312        0.885        1.000</w:t>
      </w:r>
      <w:r>
        <w:br/>
      </w:r>
      <w:r>
        <w:rPr>
          <w:rStyle w:val="CommentTok"/>
        </w:rPr>
        <w:t xml:space="preserve">#&gt;    53     51       1    0.926  0.0356        0.859        0.998</w:t>
      </w:r>
      <w:r>
        <w:br/>
      </w:r>
      <w:r>
        <w:rPr>
          <w:rStyle w:val="CommentTok"/>
        </w:rPr>
        <w:t xml:space="preserve">#&gt;    79     50       1    0.907  0.0394        0.833        0.988</w:t>
      </w:r>
      <w:r>
        <w:br/>
      </w:r>
      <w:r>
        <w:rPr>
          <w:rStyle w:val="CommentTok"/>
        </w:rPr>
        <w:t xml:space="preserve">#&gt;    80     49       1    0.889  0.0428        0.809        0.977</w:t>
      </w:r>
      <w:r>
        <w:br/>
      </w:r>
      <w:r>
        <w:rPr>
          <w:rStyle w:val="CommentTok"/>
        </w:rPr>
        <w:t xml:space="preserve">#&gt;   105     48       1    0.870  0.0457        0.785        0.965</w:t>
      </w:r>
      <w:r>
        <w:br/>
      </w:r>
      <w:r>
        <w:rPr>
          <w:rStyle w:val="CommentTok"/>
        </w:rPr>
        <w:t xml:space="preserve">#&gt;   211     47       1    0.852  0.0483        0.762        0.952</w:t>
      </w:r>
      <w:r>
        <w:br/>
      </w:r>
      <w:r>
        <w:rPr>
          <w:rStyle w:val="CommentTok"/>
        </w:rPr>
        <w:t xml:space="preserve">#&gt;   219     46       1    0.833  0.0507        0.740        0.939</w:t>
      </w:r>
      <w:r>
        <w:br/>
      </w:r>
      <w:r>
        <w:rPr>
          <w:rStyle w:val="CommentTok"/>
        </w:rPr>
        <w:t xml:space="preserve">#&gt;   248     45       1    0.815  0.0529        0.718        0.925</w:t>
      </w:r>
      <w:r>
        <w:br/>
      </w:r>
      <w:r>
        <w:rPr>
          <w:rStyle w:val="CommentTok"/>
        </w:rPr>
        <w:t xml:space="preserve">#&gt;   272     44       1    0.796  0.0548        0.696        0.911</w:t>
      </w:r>
      <w:r>
        <w:br/>
      </w:r>
      <w:r>
        <w:rPr>
          <w:rStyle w:val="CommentTok"/>
        </w:rPr>
        <w:t xml:space="preserve">#&gt;   288     43       1    0.778  0.0566        0.674        0.897</w:t>
      </w:r>
      <w:r>
        <w:br/>
      </w:r>
      <w:r>
        <w:rPr>
          <w:rStyle w:val="CommentTok"/>
        </w:rPr>
        <w:t xml:space="preserve">#&gt;   381     42       1    0.759  0.0582        0.653        0.882</w:t>
      </w:r>
      <w:r>
        <w:br/>
      </w:r>
      <w:r>
        <w:rPr>
          <w:rStyle w:val="CommentTok"/>
        </w:rPr>
        <w:t xml:space="preserve">#&gt;   390     41       1    0.741  0.0596        0.633        0.867</w:t>
      </w:r>
      <w:r>
        <w:br/>
      </w:r>
      <w:r>
        <w:rPr>
          <w:rStyle w:val="CommentTok"/>
        </w:rPr>
        <w:t xml:space="preserve">#&gt;   414     40       1    0.722  0.0610        0.612        0.852</w:t>
      </w:r>
      <w:r>
        <w:br/>
      </w:r>
      <w:r>
        <w:rPr>
          <w:rStyle w:val="CommentTok"/>
        </w:rPr>
        <w:t xml:space="preserve">#&gt;   421     39       1    0.704  0.0621        0.592        0.837</w:t>
      </w:r>
      <w:r>
        <w:br/>
      </w:r>
      <w:r>
        <w:rPr>
          <w:rStyle w:val="CommentTok"/>
        </w:rPr>
        <w:t xml:space="preserve">#&gt;   481     38       1    0.685  0.0632        0.572        0.821</w:t>
      </w:r>
      <w:r>
        <w:br/>
      </w:r>
      <w:r>
        <w:rPr>
          <w:rStyle w:val="CommentTok"/>
        </w:rPr>
        <w:t xml:space="preserve">#&gt;   486     37       1    0.667  0.0642        0.552        0.805</w:t>
      </w:r>
      <w:r>
        <w:br/>
      </w:r>
      <w:r>
        <w:rPr>
          <w:rStyle w:val="CommentTok"/>
        </w:rPr>
        <w:t xml:space="preserve">#&gt;   606     36       1    0.648  0.0650        0.533        0.789</w:t>
      </w:r>
      <w:r>
        <w:br/>
      </w:r>
      <w:r>
        <w:rPr>
          <w:rStyle w:val="CommentTok"/>
        </w:rPr>
        <w:t xml:space="preserve">#&gt;   641     35       1    0.630  0.0657        0.513        0.773</w:t>
      </w:r>
      <w:r>
        <w:br/>
      </w:r>
      <w:r>
        <w:rPr>
          <w:rStyle w:val="CommentTok"/>
        </w:rPr>
        <w:t xml:space="preserve">#&gt;   704     34       1    0.611  0.0663        0.494        0.756</w:t>
      </w:r>
      <w:r>
        <w:br/>
      </w:r>
      <w:r>
        <w:rPr>
          <w:rStyle w:val="CommentTok"/>
        </w:rPr>
        <w:t xml:space="preserve">#&gt;   748     33       1    0.593  0.0669        0.475        0.739</w:t>
      </w:r>
      <w:r>
        <w:br/>
      </w:r>
      <w:r>
        <w:rPr>
          <w:rStyle w:val="CommentTok"/>
        </w:rPr>
        <w:t xml:space="preserve">#&gt;  1063     26       1    0.570  0.0681        0.451        0.720</w:t>
      </w:r>
      <w:r>
        <w:br/>
      </w:r>
      <w:r>
        <w:rPr>
          <w:rStyle w:val="CommentTok"/>
        </w:rPr>
        <w:t xml:space="preserve">#&gt;  1074     25       1    0.547  0.0691        0.427        0.701</w:t>
      </w:r>
      <w:r>
        <w:br/>
      </w:r>
      <w:r>
        <w:rPr>
          <w:rStyle w:val="CommentTok"/>
        </w:rPr>
        <w:t xml:space="preserve">#&gt;  2204      6       1    0.456  0.1012        0.295        0.704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group=High Risk AML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2     45       1    0.978  0.0220        0.936        1.000</w:t>
      </w:r>
      <w:r>
        <w:br/>
      </w:r>
      <w:r>
        <w:rPr>
          <w:rStyle w:val="CommentTok"/>
        </w:rPr>
        <w:t xml:space="preserve">#&gt;    16     44       1    0.956  0.0307        0.897        1.000</w:t>
      </w:r>
      <w:r>
        <w:br/>
      </w:r>
      <w:r>
        <w:rPr>
          <w:rStyle w:val="CommentTok"/>
        </w:rPr>
        <w:t xml:space="preserve">#&gt;    32     43       1    0.933  0.0372        0.863        1.000</w:t>
      </w:r>
      <w:r>
        <w:br/>
      </w:r>
      <w:r>
        <w:rPr>
          <w:rStyle w:val="CommentTok"/>
        </w:rPr>
        <w:t xml:space="preserve">#&gt;    47     42       2    0.889  0.0468        0.802        0.986</w:t>
      </w:r>
      <w:r>
        <w:br/>
      </w:r>
      <w:r>
        <w:rPr>
          <w:rStyle w:val="CommentTok"/>
        </w:rPr>
        <w:t xml:space="preserve">#&gt;    48     40       1    0.867  0.0507        0.773        0.972</w:t>
      </w:r>
      <w:r>
        <w:br/>
      </w:r>
      <w:r>
        <w:rPr>
          <w:rStyle w:val="CommentTok"/>
        </w:rPr>
        <w:t xml:space="preserve">#&gt;    63     39       1    0.844  0.0540        0.745        0.957</w:t>
      </w:r>
      <w:r>
        <w:br/>
      </w:r>
      <w:r>
        <w:rPr>
          <w:rStyle w:val="CommentTok"/>
        </w:rPr>
        <w:t xml:space="preserve">#&gt;    64     38       1    0.822  0.0570        0.718        0.942</w:t>
      </w:r>
      <w:r>
        <w:br/>
      </w:r>
      <w:r>
        <w:rPr>
          <w:rStyle w:val="CommentTok"/>
        </w:rPr>
        <w:t xml:space="preserve">#&gt;    74     37       1    0.800  0.0596        0.691        0.926</w:t>
      </w:r>
      <w:r>
        <w:br/>
      </w:r>
      <w:r>
        <w:rPr>
          <w:rStyle w:val="CommentTok"/>
        </w:rPr>
        <w:t xml:space="preserve">#&gt;    76     36       1    0.778  0.0620        0.665        0.909</w:t>
      </w:r>
      <w:r>
        <w:br/>
      </w:r>
      <w:r>
        <w:rPr>
          <w:rStyle w:val="CommentTok"/>
        </w:rPr>
        <w:t xml:space="preserve">#&gt;    80     35       1    0.756  0.0641        0.640        0.892</w:t>
      </w:r>
      <w:r>
        <w:br/>
      </w:r>
      <w:r>
        <w:rPr>
          <w:rStyle w:val="CommentTok"/>
        </w:rPr>
        <w:t xml:space="preserve">#&gt;    84     34       1    0.733  0.0659        0.615        0.875</w:t>
      </w:r>
      <w:r>
        <w:br/>
      </w:r>
      <w:r>
        <w:rPr>
          <w:rStyle w:val="CommentTok"/>
        </w:rPr>
        <w:t xml:space="preserve">#&gt;    93     33       1    0.711  0.0676        0.590        0.857</w:t>
      </w:r>
      <w:r>
        <w:br/>
      </w:r>
      <w:r>
        <w:rPr>
          <w:rStyle w:val="CommentTok"/>
        </w:rPr>
        <w:t xml:space="preserve">#&gt;   100     32       1    0.689  0.0690        0.566        0.838</w:t>
      </w:r>
      <w:r>
        <w:br/>
      </w:r>
      <w:r>
        <w:rPr>
          <w:rStyle w:val="CommentTok"/>
        </w:rPr>
        <w:t xml:space="preserve">#&gt;   105     31       1    0.667  0.0703        0.542        0.820</w:t>
      </w:r>
      <w:r>
        <w:br/>
      </w:r>
      <w:r>
        <w:rPr>
          <w:rStyle w:val="CommentTok"/>
        </w:rPr>
        <w:t xml:space="preserve">#&gt;   113     30       1    0.644  0.0714        0.519        0.801</w:t>
      </w:r>
      <w:r>
        <w:br/>
      </w:r>
      <w:r>
        <w:rPr>
          <w:rStyle w:val="CommentTok"/>
        </w:rPr>
        <w:t xml:space="preserve">#&gt;   115     29       1    0.622  0.0723        0.496        0.781</w:t>
      </w:r>
      <w:r>
        <w:br/>
      </w:r>
      <w:r>
        <w:rPr>
          <w:rStyle w:val="CommentTok"/>
        </w:rPr>
        <w:t xml:space="preserve">#&gt;   120     28       1    0.600  0.0730        0.473        0.762</w:t>
      </w:r>
      <w:r>
        <w:br/>
      </w:r>
      <w:r>
        <w:rPr>
          <w:rStyle w:val="CommentTok"/>
        </w:rPr>
        <w:t xml:space="preserve">#&gt;   157     27       1    0.578  0.0736        0.450        0.742</w:t>
      </w:r>
      <w:r>
        <w:br/>
      </w:r>
      <w:r>
        <w:rPr>
          <w:rStyle w:val="CommentTok"/>
        </w:rPr>
        <w:t xml:space="preserve">#&gt;   162     26       1    0.556  0.0741        0.428        0.721</w:t>
      </w:r>
      <w:r>
        <w:br/>
      </w:r>
      <w:r>
        <w:rPr>
          <w:rStyle w:val="CommentTok"/>
        </w:rPr>
        <w:t xml:space="preserve">#&gt;   164     25       1    0.533  0.0744        0.406        0.701</w:t>
      </w:r>
      <w:r>
        <w:br/>
      </w:r>
      <w:r>
        <w:rPr>
          <w:rStyle w:val="CommentTok"/>
        </w:rPr>
        <w:t xml:space="preserve">#&gt;   168     24       1    0.511  0.0745        0.384        0.680</w:t>
      </w:r>
      <w:r>
        <w:br/>
      </w:r>
      <w:r>
        <w:rPr>
          <w:rStyle w:val="CommentTok"/>
        </w:rPr>
        <w:t xml:space="preserve">#&gt;   183     23       1    0.489  0.0745        0.363        0.659</w:t>
      </w:r>
      <w:r>
        <w:br/>
      </w:r>
      <w:r>
        <w:rPr>
          <w:rStyle w:val="CommentTok"/>
        </w:rPr>
        <w:t xml:space="preserve">#&gt;   242     22       1    0.467  0.0744        0.341        0.638</w:t>
      </w:r>
      <w:r>
        <w:br/>
      </w:r>
      <w:r>
        <w:rPr>
          <w:rStyle w:val="CommentTok"/>
        </w:rPr>
        <w:t xml:space="preserve">#&gt;   268     21       1    0.444  0.0741        0.321        0.616</w:t>
      </w:r>
      <w:r>
        <w:br/>
      </w:r>
      <w:r>
        <w:rPr>
          <w:rStyle w:val="CommentTok"/>
        </w:rPr>
        <w:t xml:space="preserve">#&gt;   273     20       1    0.422  0.0736        0.300        0.594</w:t>
      </w:r>
      <w:r>
        <w:br/>
      </w:r>
      <w:r>
        <w:rPr>
          <w:rStyle w:val="CommentTok"/>
        </w:rPr>
        <w:t xml:space="preserve">#&gt;   318     19       1    0.400  0.0730        0.280        0.572</w:t>
      </w:r>
      <w:r>
        <w:br/>
      </w:r>
      <w:r>
        <w:rPr>
          <w:rStyle w:val="CommentTok"/>
        </w:rPr>
        <w:t xml:space="preserve">#&gt;   363     18       1    0.378  0.0723        0.260        0.550</w:t>
      </w:r>
      <w:r>
        <w:br/>
      </w:r>
      <w:r>
        <w:rPr>
          <w:rStyle w:val="CommentTok"/>
        </w:rPr>
        <w:t xml:space="preserve">#&gt;   390     17       1    0.356  0.0714        0.240        0.527</w:t>
      </w:r>
      <w:r>
        <w:br/>
      </w:r>
      <w:r>
        <w:rPr>
          <w:rStyle w:val="CommentTok"/>
        </w:rPr>
        <w:t xml:space="preserve">#&gt;   422     16       1    0.333  0.0703        0.221        0.504</w:t>
      </w:r>
      <w:r>
        <w:br/>
      </w:r>
      <w:r>
        <w:rPr>
          <w:rStyle w:val="CommentTok"/>
        </w:rPr>
        <w:t xml:space="preserve">#&gt;   456     15       1    0.311  0.0690        0.201        0.481</w:t>
      </w:r>
      <w:r>
        <w:br/>
      </w:r>
      <w:r>
        <w:rPr>
          <w:rStyle w:val="CommentTok"/>
        </w:rPr>
        <w:t xml:space="preserve">#&gt;   467     14       1    0.289  0.0676        0.183        0.457</w:t>
      </w:r>
      <w:r>
        <w:br/>
      </w:r>
      <w:r>
        <w:rPr>
          <w:rStyle w:val="CommentTok"/>
        </w:rPr>
        <w:t xml:space="preserve">#&gt;   625     13       1    0.267  0.0659        0.164        0.433</w:t>
      </w:r>
      <w:r>
        <w:br/>
      </w:r>
      <w:r>
        <w:rPr>
          <w:rStyle w:val="CommentTok"/>
        </w:rPr>
        <w:t xml:space="preserve">#&gt;   677     12       1    0.244  0.0641        0.146        0.409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(bmt.cox)</w:t>
      </w:r>
      <w:r>
        <w:br/>
      </w:r>
      <w:r>
        <w:rPr>
          <w:rStyle w:val="CommentTok"/>
        </w:rPr>
        <w:t xml:space="preserve">#&gt; Call: survfit(formula = bmt.cox)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n events median 0.95LCL 0.95UCL</w:t>
      </w:r>
      <w:r>
        <w:br/>
      </w:r>
      <w:r>
        <w:rPr>
          <w:rStyle w:val="CommentTok"/>
        </w:rPr>
        <w:t xml:space="preserve">#&gt; [1,] 137     83    422     268      NA</w:t>
      </w:r>
      <w:r>
        <w:br/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(bmt.cox,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group)))</w:t>
      </w:r>
      <w:r>
        <w:br/>
      </w:r>
      <w:r>
        <w:rPr>
          <w:rStyle w:val="CommentTok"/>
        </w:rPr>
        <w:t xml:space="preserve">#&gt; Call: survfit(formula = bmt.cox, newdata = tibble(group = unique(bmt$group)))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n events median 0.95LCL 0.95UCL</w:t>
      </w:r>
      <w:r>
        <w:br/>
      </w:r>
      <w:r>
        <w:rPr>
          <w:rStyle w:val="CommentTok"/>
        </w:rPr>
        <w:t xml:space="preserve">#&gt; 1 137     83    422     268      NA</w:t>
      </w:r>
      <w:r>
        <w:br/>
      </w:r>
      <w:r>
        <w:rPr>
          <w:rStyle w:val="CommentTok"/>
        </w:rPr>
        <w:t xml:space="preserve">#&gt; 2 137     83     NA     625      NA</w:t>
      </w:r>
      <w:r>
        <w:br/>
      </w:r>
      <w:r>
        <w:rPr>
          <w:rStyle w:val="CommentTok"/>
        </w:rPr>
        <w:t xml:space="preserve">#&gt; 3 137     83    268     162     467</w:t>
      </w:r>
    </w:p>
    <w:p>
      <w:pPr>
        <w:pStyle w:val="SourceCode"/>
      </w:pPr>
      <w:r>
        <w:rPr>
          <w:rStyle w:val="NormalTok"/>
        </w:rPr>
        <w:t xml:space="preserve">bmt.cox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 survfit(formula = bmt.cox, newdata = tibble(group = unique(bmt$group)))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time n.risk n.event survival1 survival2 survival3</w:t>
      </w:r>
      <w:r>
        <w:br/>
      </w:r>
      <w:r>
        <w:rPr>
          <w:rStyle w:val="CommentTok"/>
        </w:rPr>
        <w:t xml:space="preserve">#&gt;     1    137       1     0.993     0.996     0.989</w:t>
      </w:r>
      <w:r>
        <w:br/>
      </w:r>
      <w:r>
        <w:rPr>
          <w:rStyle w:val="CommentTok"/>
        </w:rPr>
        <w:t xml:space="preserve">#&gt;     2    136       1     0.985     0.992     0.978</w:t>
      </w:r>
      <w:r>
        <w:br/>
      </w:r>
      <w:r>
        <w:rPr>
          <w:rStyle w:val="CommentTok"/>
        </w:rPr>
        <w:t xml:space="preserve">#&gt;    10    135       1     0.978     0.987     0.968</w:t>
      </w:r>
      <w:r>
        <w:br/>
      </w:r>
      <w:r>
        <w:rPr>
          <w:rStyle w:val="CommentTok"/>
        </w:rPr>
        <w:t xml:space="preserve">#&gt;    16    134       1     0.970     0.983     0.957</w:t>
      </w:r>
      <w:r>
        <w:br/>
      </w:r>
      <w:r>
        <w:rPr>
          <w:rStyle w:val="CommentTok"/>
        </w:rPr>
        <w:t xml:space="preserve">#&gt;    32    133       1     0.963     0.979     0.946</w:t>
      </w:r>
      <w:r>
        <w:br/>
      </w:r>
      <w:r>
        <w:rPr>
          <w:rStyle w:val="CommentTok"/>
        </w:rPr>
        <w:t xml:space="preserve">#&gt;    35    132       1     0.955     0.975     0.935</w:t>
      </w:r>
      <w:r>
        <w:br/>
      </w:r>
      <w:r>
        <w:rPr>
          <w:rStyle w:val="CommentTok"/>
        </w:rPr>
        <w:t xml:space="preserve">#&gt;    47    131       2     0.941     0.966     0.914</w:t>
      </w:r>
      <w:r>
        <w:br/>
      </w:r>
      <w:r>
        <w:rPr>
          <w:rStyle w:val="CommentTok"/>
        </w:rPr>
        <w:t xml:space="preserve">#&gt;    48    129       2     0.926     0.957     0.893</w:t>
      </w:r>
      <w:r>
        <w:br/>
      </w:r>
      <w:r>
        <w:rPr>
          <w:rStyle w:val="CommentTok"/>
        </w:rPr>
        <w:t xml:space="preserve">#&gt;    53    127       1     0.918     0.953     0.882</w:t>
      </w:r>
      <w:r>
        <w:br/>
      </w:r>
      <w:r>
        <w:rPr>
          <w:rStyle w:val="CommentTok"/>
        </w:rPr>
        <w:t xml:space="preserve">#&gt;    55    126       1     0.911     0.949     0.872</w:t>
      </w:r>
      <w:r>
        <w:br/>
      </w:r>
      <w:r>
        <w:rPr>
          <w:rStyle w:val="CommentTok"/>
        </w:rPr>
        <w:t xml:space="preserve">#&gt;    63    125       1     0.903     0.944     0.861</w:t>
      </w:r>
      <w:r>
        <w:br/>
      </w:r>
      <w:r>
        <w:rPr>
          <w:rStyle w:val="CommentTok"/>
        </w:rPr>
        <w:t xml:space="preserve">#&gt;    64    124       1     0.896     0.940     0.851</w:t>
      </w:r>
      <w:r>
        <w:br/>
      </w:r>
      <w:r>
        <w:rPr>
          <w:rStyle w:val="CommentTok"/>
        </w:rPr>
        <w:t xml:space="preserve">#&gt;    74    123       2     0.881     0.931     0.830</w:t>
      </w:r>
      <w:r>
        <w:br/>
      </w:r>
      <w:r>
        <w:rPr>
          <w:rStyle w:val="CommentTok"/>
        </w:rPr>
        <w:t xml:space="preserve">#&gt;    76    121       1     0.873     0.926     0.819</w:t>
      </w:r>
      <w:r>
        <w:br/>
      </w:r>
      <w:r>
        <w:rPr>
          <w:rStyle w:val="CommentTok"/>
        </w:rPr>
        <w:t xml:space="preserve">#&gt;    79    120       1     0.865     0.922     0.809</w:t>
      </w:r>
      <w:r>
        <w:br/>
      </w:r>
      <w:r>
        <w:rPr>
          <w:rStyle w:val="CommentTok"/>
        </w:rPr>
        <w:t xml:space="preserve">#&gt;    80    119       2     0.850     0.913     0.788</w:t>
      </w:r>
      <w:r>
        <w:br/>
      </w:r>
      <w:r>
        <w:rPr>
          <w:rStyle w:val="CommentTok"/>
        </w:rPr>
        <w:t xml:space="preserve">#&gt;    84    117       1     0.843     0.908     0.778</w:t>
      </w:r>
      <w:r>
        <w:br/>
      </w:r>
      <w:r>
        <w:rPr>
          <w:rStyle w:val="CommentTok"/>
        </w:rPr>
        <w:t xml:space="preserve">#&gt;    86    116       1     0.835     0.903     0.768</w:t>
      </w:r>
      <w:r>
        <w:br/>
      </w:r>
      <w:r>
        <w:rPr>
          <w:rStyle w:val="CommentTok"/>
        </w:rPr>
        <w:t xml:space="preserve">#&gt;    93    115       1     0.827     0.899     0.757</w:t>
      </w:r>
      <w:r>
        <w:br/>
      </w:r>
      <w:r>
        <w:rPr>
          <w:rStyle w:val="CommentTok"/>
        </w:rPr>
        <w:t xml:space="preserve">#&gt;   100    114       1     0.820     0.894     0.747</w:t>
      </w:r>
      <w:r>
        <w:br/>
      </w:r>
      <w:r>
        <w:rPr>
          <w:rStyle w:val="CommentTok"/>
        </w:rPr>
        <w:t xml:space="preserve">#&gt;   104    113       1     0.812     0.889     0.737</w:t>
      </w:r>
      <w:r>
        <w:br/>
      </w:r>
      <w:r>
        <w:rPr>
          <w:rStyle w:val="CommentTok"/>
        </w:rPr>
        <w:t xml:space="preserve">#&gt;   105    112       2     0.797     0.880     0.717</w:t>
      </w:r>
      <w:r>
        <w:br/>
      </w:r>
      <w:r>
        <w:rPr>
          <w:rStyle w:val="CommentTok"/>
        </w:rPr>
        <w:t xml:space="preserve">#&gt;   107    110       1     0.789     0.875     0.707</w:t>
      </w:r>
      <w:r>
        <w:br/>
      </w:r>
      <w:r>
        <w:rPr>
          <w:rStyle w:val="CommentTok"/>
        </w:rPr>
        <w:t xml:space="preserve">#&gt;   109    109       1     0.782     0.870     0.697</w:t>
      </w:r>
      <w:r>
        <w:br/>
      </w:r>
      <w:r>
        <w:rPr>
          <w:rStyle w:val="CommentTok"/>
        </w:rPr>
        <w:t xml:space="preserve">#&gt;   110    108       1     0.774     0.866     0.687</w:t>
      </w:r>
      <w:r>
        <w:br/>
      </w:r>
      <w:r>
        <w:rPr>
          <w:rStyle w:val="CommentTok"/>
        </w:rPr>
        <w:t xml:space="preserve">#&gt;   113    107       1     0.766     0.861     0.677</w:t>
      </w:r>
      <w:r>
        <w:br/>
      </w:r>
      <w:r>
        <w:rPr>
          <w:rStyle w:val="CommentTok"/>
        </w:rPr>
        <w:t xml:space="preserve">#&gt;   115    106       1     0.759     0.856     0.667</w:t>
      </w:r>
      <w:r>
        <w:br/>
      </w:r>
      <w:r>
        <w:rPr>
          <w:rStyle w:val="CommentTok"/>
        </w:rPr>
        <w:t xml:space="preserve">#&gt;   120    105       1     0.751     0.851     0.657</w:t>
      </w:r>
      <w:r>
        <w:br/>
      </w:r>
      <w:r>
        <w:rPr>
          <w:rStyle w:val="CommentTok"/>
        </w:rPr>
        <w:t xml:space="preserve">#&gt;   122    104       2     0.735     0.841     0.637</w:t>
      </w:r>
      <w:r>
        <w:br/>
      </w:r>
      <w:r>
        <w:rPr>
          <w:rStyle w:val="CommentTok"/>
        </w:rPr>
        <w:t xml:space="preserve">#&gt;   129    102       1     0.727     0.836     0.627</w:t>
      </w:r>
      <w:r>
        <w:br/>
      </w:r>
      <w:r>
        <w:rPr>
          <w:rStyle w:val="CommentTok"/>
        </w:rPr>
        <w:t xml:space="preserve">#&gt;   157    101       1     0.720     0.831     0.617</w:t>
      </w:r>
      <w:r>
        <w:br/>
      </w:r>
      <w:r>
        <w:rPr>
          <w:rStyle w:val="CommentTok"/>
        </w:rPr>
        <w:t xml:space="preserve">#&gt;   162    100       1     0.712     0.826     0.607</w:t>
      </w:r>
      <w:r>
        <w:br/>
      </w:r>
      <w:r>
        <w:rPr>
          <w:rStyle w:val="CommentTok"/>
        </w:rPr>
        <w:t xml:space="preserve">#&gt;   164     99       1     0.704     0.821     0.598</w:t>
      </w:r>
      <w:r>
        <w:br/>
      </w:r>
      <w:r>
        <w:rPr>
          <w:rStyle w:val="CommentTok"/>
        </w:rPr>
        <w:t xml:space="preserve">#&gt;   168     98       1     0.696     0.815     0.588</w:t>
      </w:r>
      <w:r>
        <w:br/>
      </w:r>
      <w:r>
        <w:rPr>
          <w:rStyle w:val="CommentTok"/>
        </w:rPr>
        <w:t xml:space="preserve">#&gt;   172     97       1     0.688     0.810     0.578</w:t>
      </w:r>
      <w:r>
        <w:br/>
      </w:r>
      <w:r>
        <w:rPr>
          <w:rStyle w:val="CommentTok"/>
        </w:rPr>
        <w:t xml:space="preserve">#&gt;   183     96       1     0.680     0.805     0.568</w:t>
      </w:r>
      <w:r>
        <w:br/>
      </w:r>
      <w:r>
        <w:rPr>
          <w:rStyle w:val="CommentTok"/>
        </w:rPr>
        <w:t xml:space="preserve">#&gt;   192     95       1     0.672     0.800     0.558</w:t>
      </w:r>
      <w:r>
        <w:br/>
      </w:r>
      <w:r>
        <w:rPr>
          <w:rStyle w:val="CommentTok"/>
        </w:rPr>
        <w:t xml:space="preserve">#&gt;   194     94       1     0.664     0.794     0.549</w:t>
      </w:r>
      <w:r>
        <w:br/>
      </w:r>
      <w:r>
        <w:rPr>
          <w:rStyle w:val="CommentTok"/>
        </w:rPr>
        <w:t xml:space="preserve">#&gt;   211     93       1     0.656     0.789     0.539</w:t>
      </w:r>
      <w:r>
        <w:br/>
      </w:r>
      <w:r>
        <w:rPr>
          <w:rStyle w:val="CommentTok"/>
        </w:rPr>
        <w:t xml:space="preserve">#&gt;   219     92       1     0.648     0.783     0.530</w:t>
      </w:r>
      <w:r>
        <w:br/>
      </w:r>
      <w:r>
        <w:rPr>
          <w:rStyle w:val="CommentTok"/>
        </w:rPr>
        <w:t xml:space="preserve">#&gt;   230     90       1     0.640     0.778     0.520</w:t>
      </w:r>
      <w:r>
        <w:br/>
      </w:r>
      <w:r>
        <w:rPr>
          <w:rStyle w:val="CommentTok"/>
        </w:rPr>
        <w:t xml:space="preserve">#&gt;   242     89       1     0.632     0.773     0.511</w:t>
      </w:r>
      <w:r>
        <w:br/>
      </w:r>
      <w:r>
        <w:rPr>
          <w:rStyle w:val="CommentTok"/>
        </w:rPr>
        <w:t xml:space="preserve">#&gt;   248     88       1     0.624     0.767     0.501</w:t>
      </w:r>
      <w:r>
        <w:br/>
      </w:r>
      <w:r>
        <w:rPr>
          <w:rStyle w:val="CommentTok"/>
        </w:rPr>
        <w:t xml:space="preserve">#&gt;   268     87       1     0.616     0.761     0.492</w:t>
      </w:r>
      <w:r>
        <w:br/>
      </w:r>
      <w:r>
        <w:rPr>
          <w:rStyle w:val="CommentTok"/>
        </w:rPr>
        <w:t xml:space="preserve">#&gt;   272     86       1     0.608     0.756     0.482</w:t>
      </w:r>
      <w:r>
        <w:br/>
      </w:r>
      <w:r>
        <w:rPr>
          <w:rStyle w:val="CommentTok"/>
        </w:rPr>
        <w:t xml:space="preserve">#&gt;   273     85       1     0.600     0.750     0.473</w:t>
      </w:r>
      <w:r>
        <w:br/>
      </w:r>
      <w:r>
        <w:rPr>
          <w:rStyle w:val="CommentTok"/>
        </w:rPr>
        <w:t xml:space="preserve">#&gt;   276     84       1     0.592     0.745     0.464</w:t>
      </w:r>
      <w:r>
        <w:br/>
      </w:r>
      <w:r>
        <w:rPr>
          <w:rStyle w:val="CommentTok"/>
        </w:rPr>
        <w:t xml:space="preserve">#&gt;   288     83       1     0.584     0.739     0.454</w:t>
      </w:r>
      <w:r>
        <w:br/>
      </w:r>
      <w:r>
        <w:rPr>
          <w:rStyle w:val="CommentTok"/>
        </w:rPr>
        <w:t xml:space="preserve">#&gt;   318     82       1     0.576     0.733     0.445</w:t>
      </w:r>
      <w:r>
        <w:br/>
      </w:r>
      <w:r>
        <w:rPr>
          <w:rStyle w:val="CommentTok"/>
        </w:rPr>
        <w:t xml:space="preserve">#&gt;   332     81       1     0.568     0.727     0.436</w:t>
      </w:r>
      <w:r>
        <w:br/>
      </w:r>
      <w:r>
        <w:rPr>
          <w:rStyle w:val="CommentTok"/>
        </w:rPr>
        <w:t xml:space="preserve">#&gt;   363     80       1     0.560     0.722     0.427</w:t>
      </w:r>
      <w:r>
        <w:br/>
      </w:r>
      <w:r>
        <w:rPr>
          <w:rStyle w:val="CommentTok"/>
        </w:rPr>
        <w:t xml:space="preserve">#&gt;   381     79       1     0.552     0.716     0.418</w:t>
      </w:r>
      <w:r>
        <w:br/>
      </w:r>
      <w:r>
        <w:rPr>
          <w:rStyle w:val="CommentTok"/>
        </w:rPr>
        <w:t xml:space="preserve">#&gt;   383     78       1     0.544     0.710     0.409</w:t>
      </w:r>
      <w:r>
        <w:br/>
      </w:r>
      <w:r>
        <w:rPr>
          <w:rStyle w:val="CommentTok"/>
        </w:rPr>
        <w:t xml:space="preserve">#&gt;   390     77       2     0.528     0.698     0.392</w:t>
      </w:r>
      <w:r>
        <w:br/>
      </w:r>
      <w:r>
        <w:rPr>
          <w:rStyle w:val="CommentTok"/>
        </w:rPr>
        <w:t xml:space="preserve">#&gt;   414     75       1     0.520     0.692     0.383</w:t>
      </w:r>
      <w:r>
        <w:br/>
      </w:r>
      <w:r>
        <w:rPr>
          <w:rStyle w:val="CommentTok"/>
        </w:rPr>
        <w:t xml:space="preserve">#&gt;   418     74       1     0.512     0.686     0.374</w:t>
      </w:r>
      <w:r>
        <w:br/>
      </w:r>
      <w:r>
        <w:rPr>
          <w:rStyle w:val="CommentTok"/>
        </w:rPr>
        <w:t xml:space="preserve">#&gt;   421     73       1     0.504     0.680     0.366</w:t>
      </w:r>
      <w:r>
        <w:br/>
      </w:r>
      <w:r>
        <w:rPr>
          <w:rStyle w:val="CommentTok"/>
        </w:rPr>
        <w:t xml:space="preserve">#&gt;   422     72       1     0.496     0.674     0.357</w:t>
      </w:r>
      <w:r>
        <w:br/>
      </w:r>
      <w:r>
        <w:rPr>
          <w:rStyle w:val="CommentTok"/>
        </w:rPr>
        <w:t xml:space="preserve">#&gt;   456     71       1     0.488     0.667     0.349</w:t>
      </w:r>
      <w:r>
        <w:br/>
      </w:r>
      <w:r>
        <w:rPr>
          <w:rStyle w:val="CommentTok"/>
        </w:rPr>
        <w:t xml:space="preserve">#&gt;   466     70       1     0.480     0.661     0.340</w:t>
      </w:r>
      <w:r>
        <w:br/>
      </w:r>
      <w:r>
        <w:rPr>
          <w:rStyle w:val="CommentTok"/>
        </w:rPr>
        <w:t xml:space="preserve">#&gt;   467     69       1     0.472     0.655     0.332</w:t>
      </w:r>
      <w:r>
        <w:br/>
      </w:r>
      <w:r>
        <w:rPr>
          <w:rStyle w:val="CommentTok"/>
        </w:rPr>
        <w:t xml:space="preserve">#&gt;   481     68       1     0.464     0.649     0.324</w:t>
      </w:r>
      <w:r>
        <w:br/>
      </w:r>
      <w:r>
        <w:rPr>
          <w:rStyle w:val="CommentTok"/>
        </w:rPr>
        <w:t xml:space="preserve">#&gt;   486     67       1     0.455     0.642     0.315</w:t>
      </w:r>
      <w:r>
        <w:br/>
      </w:r>
      <w:r>
        <w:rPr>
          <w:rStyle w:val="CommentTok"/>
        </w:rPr>
        <w:t xml:space="preserve">#&gt;   487     66       1     0.447     0.636     0.307</w:t>
      </w:r>
      <w:r>
        <w:br/>
      </w:r>
      <w:r>
        <w:rPr>
          <w:rStyle w:val="CommentTok"/>
        </w:rPr>
        <w:t xml:space="preserve">#&gt;   526     65       1     0.439     0.629     0.299</w:t>
      </w:r>
      <w:r>
        <w:br/>
      </w:r>
      <w:r>
        <w:rPr>
          <w:rStyle w:val="CommentTok"/>
        </w:rPr>
        <w:t xml:space="preserve">#&gt;   606     63       1     0.431     0.623     0.291</w:t>
      </w:r>
      <w:r>
        <w:br/>
      </w:r>
      <w:r>
        <w:rPr>
          <w:rStyle w:val="CommentTok"/>
        </w:rPr>
        <w:t xml:space="preserve">#&gt;   609     62       1     0.423     0.616     0.283</w:t>
      </w:r>
      <w:r>
        <w:br/>
      </w:r>
      <w:r>
        <w:rPr>
          <w:rStyle w:val="CommentTok"/>
        </w:rPr>
        <w:t xml:space="preserve">#&gt;   625     61       1     0.415     0.609     0.275</w:t>
      </w:r>
      <w:r>
        <w:br/>
      </w:r>
      <w:r>
        <w:rPr>
          <w:rStyle w:val="CommentTok"/>
        </w:rPr>
        <w:t xml:space="preserve">#&gt;   641     60       1     0.407     0.603     0.267</w:t>
      </w:r>
      <w:r>
        <w:br/>
      </w:r>
      <w:r>
        <w:rPr>
          <w:rStyle w:val="CommentTok"/>
        </w:rPr>
        <w:t xml:space="preserve">#&gt;   662     59       1     0.399     0.596     0.260</w:t>
      </w:r>
      <w:r>
        <w:br/>
      </w:r>
      <w:r>
        <w:rPr>
          <w:rStyle w:val="CommentTok"/>
        </w:rPr>
        <w:t xml:space="preserve">#&gt;   677     58       1     0.391     0.589     0.252</w:t>
      </w:r>
      <w:r>
        <w:br/>
      </w:r>
      <w:r>
        <w:rPr>
          <w:rStyle w:val="CommentTok"/>
        </w:rPr>
        <w:t xml:space="preserve">#&gt;   704     57       1     0.383     0.582     0.244</w:t>
      </w:r>
      <w:r>
        <w:br/>
      </w:r>
      <w:r>
        <w:rPr>
          <w:rStyle w:val="CommentTok"/>
        </w:rPr>
        <w:t xml:space="preserve">#&gt;   748     56       1     0.374     0.575     0.237</w:t>
      </w:r>
      <w:r>
        <w:br/>
      </w:r>
      <w:r>
        <w:rPr>
          <w:rStyle w:val="CommentTok"/>
        </w:rPr>
        <w:t xml:space="preserve">#&gt;  1063     47       1     0.365     0.567     0.228</w:t>
      </w:r>
      <w:r>
        <w:br/>
      </w:r>
      <w:r>
        <w:rPr>
          <w:rStyle w:val="CommentTok"/>
        </w:rPr>
        <w:t xml:space="preserve">#&gt;  1074     46       1     0.356     0.559     0.220</w:t>
      </w:r>
      <w:r>
        <w:br/>
      </w:r>
      <w:r>
        <w:rPr>
          <w:rStyle w:val="CommentTok"/>
        </w:rPr>
        <w:t xml:space="preserve">#&gt;  2204      9       1     0.313     0.520     0.182</w:t>
      </w:r>
    </w:p>
    <w:bookmarkEnd w:id="89"/>
    <w:bookmarkEnd w:id="90"/>
    <w:bookmarkStart w:id="243" w:name="adjustment-for-ties-optional"/>
    <w:p>
      <w:pPr>
        <w:pStyle w:val="Heading1"/>
      </w:pPr>
      <w:r>
        <w:t xml:space="preserve">6. Adjustment for Ties (optional)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At each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at which more than one of the subjects has an event,</w:t>
      </w:r>
      <w:r>
        <w:t xml:space="preserve"> </w:t>
      </w:r>
      <w:r>
        <w:t xml:space="preserve">let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the number of events at that time,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the set of</w:t>
      </w:r>
      <w:r>
        <w:t xml:space="preserve"> </w:t>
      </w:r>
      <w:r>
        <w:t xml:space="preserve">subjects with events at that time, and let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a covariate vector</w:t>
      </w:r>
      <w:r>
        <w:t xml:space="preserve"> </w:t>
      </w:r>
      <w:r>
        <w:t xml:space="preserve">for an artificial subject obtained by adding up the covariate values for</w:t>
      </w:r>
      <w:r>
        <w:t xml:space="preserve"> </w:t>
      </w:r>
      <w:r>
        <w:t xml:space="preserve">the subjects with an event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. Let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η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s</m:t>
              </m:r>
            </m:e>
            <m:sub>
              <m:r>
                <m:t>i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s</m:t>
              </m:r>
            </m:e>
            <m:sub>
              <m:r>
                <m:t>i</m:t>
              </m:r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and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θ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sSub>
              <m:e>
                <m:acc>
                  <m:accPr>
                    <m:chr m:val="‾"/>
                  </m:accPr>
                  <m:e>
                    <m:r>
                      <m:t>η</m:t>
                    </m:r>
                  </m:e>
                </m:acc>
              </m:e>
              <m:sub>
                <m:r>
                  <m:t>i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a covariate vector for an artificial subject obtained by</w:t>
      </w:r>
      <w:r>
        <w:t xml:space="preserve"> </w:t>
      </w:r>
      <w:r>
        <w:t xml:space="preserve">adding up the covariate values for the subjects with an event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. Note that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‾"/>
                    </m:accPr>
                    <m:e>
                      <m:r>
                        <m:t>η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sSub>
                <m:e>
                  <m:r>
                    <m:t>x</m:t>
                  </m:r>
                </m:e>
                <m:sub>
                  <m:r>
                    <m:t>j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j</m:t>
                  </m:r>
                  <m:r>
                    <m:t>p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e>
            <m:e>
              <m:sSub>
                <m:e>
                  <m:acc>
                    <m:accPr>
                      <m:chr m:val="‾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η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θ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eqArr>
        </m:oMath>
      </m:oMathPara>
    </w:p>
    <w:bookmarkStart w:id="91" w:name="breslows-method-for-ties"/>
    <w:p>
      <w:pPr>
        <w:pStyle w:val="Heading4"/>
      </w:pPr>
      <w:r>
        <w:t xml:space="preserve">Breslow’s method for ties</w:t>
      </w:r>
    </w:p>
    <w:p>
      <w:pPr>
        <w:pStyle w:val="FirstParagraph"/>
      </w:pPr>
      <w:r>
        <w:t xml:space="preserve">Breslow’s method estimates the partial likelihood 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L</m:t>
              </m:r>
              <m:r>
                <m:rPr>
                  <m:sty m:val="p"/>
                </m:rPr>
                <m:t>(</m:t>
              </m:r>
              <m:r>
                <m:t>β</m:t>
              </m:r>
              <m:r>
                <m:rPr>
                  <m:sty m:val="p"/>
                </m:rPr>
                <m:t>|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[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n"/>
                        </m:naryPr>
                        <m:sub>
                          <m:r>
                            <m:t>k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sSub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)</m:t>
                          </m:r>
                        </m:sub>
                        <m:sup>
                          <m:r>
                            <m:t>​</m:t>
                          </m:r>
                        </m:sup>
                        <m:e>
                          <m:sSub>
                            <m:e>
                              <m:r>
                                <m:t>θ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</m:sSub>
                        </m:e>
                      </m:nary>
                      <m:sSup>
                        <m:e>
                          <m:r>
                            <m:rPr>
                              <m:sty m:val="p"/>
                            </m:rPr>
                            <m:t>]</m:t>
                          </m:r>
                        </m:e>
                        <m:sup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nary>
                    <m:naryPr>
                      <m:chr m:val="∏"/>
                      <m:limLoc m:val="undOvr"/>
                      <m:subHide m:val="off"/>
                      <m:supHide m:val="on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∈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θ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subHide m:val="off"/>
                              <m:supHide m:val="on"/>
                            </m:naryPr>
                            <m:sub>
                              <m: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m:t>∈</m:t>
                              </m:r>
                              <m: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t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b>
                            <m:sup>
                              <m:r>
                                <m:t>​</m:t>
                              </m:r>
                            </m:sup>
                            <m:e>
                              <m:sSub>
                                <m:e>
                                  <m:r>
                                    <m:t>θ</m:t>
                                  </m:r>
                                </m:e>
                                <m:sub>
                                  <m:r>
                                    <m:t>k</m:t>
                                  </m:r>
                                </m:sub>
                              </m:sSub>
                            </m:e>
                          </m:nary>
                        </m:den>
                      </m:f>
                    </m:e>
                  </m:nary>
                </m:e>
              </m:nary>
            </m:e>
          </m:eqArr>
        </m:oMath>
      </m:oMathPara>
    </w:p>
    <w:p>
      <w:pPr>
        <w:pStyle w:val="FirstParagraph"/>
      </w:pPr>
      <w:r>
        <w:t xml:space="preserve">This method is equivalent to treating each event as distinct and using the non-ties formula.</w:t>
      </w:r>
      <w:r>
        <w:t xml:space="preserve"> </w:t>
      </w:r>
      <w:r>
        <w:t xml:space="preserve">It works best when the number of ties is small.</w:t>
      </w:r>
      <w:r>
        <w:t xml:space="preserve"> </w:t>
      </w:r>
      <w:r>
        <w:t xml:space="preserve">It is the default in many statistical packages, including PROC PHREG in SAS.</w:t>
      </w:r>
    </w:p>
    <w:bookmarkEnd w:id="91"/>
    <w:bookmarkStart w:id="92" w:name="efrons-method-for-ties"/>
    <w:p>
      <w:pPr>
        <w:pStyle w:val="Heading4"/>
      </w:pPr>
      <w:r>
        <w:t xml:space="preserve">Efron’s method for ties</w:t>
      </w:r>
    </w:p>
    <w:p>
      <w:pPr>
        <w:pStyle w:val="FirstParagraph"/>
      </w:pPr>
      <w:r>
        <w:t xml:space="preserve">The other common method is Efron’s, which is the default in R.</w:t>
      </w:r>
    </w:p>
    <w:p>
      <w:pPr>
        <w:pStyle w:val="BodyText"/>
      </w:pPr>
      <m:oMathPara>
        <m:oMathParaPr>
          <m:jc m:val="center"/>
        </m:oMathParaPr>
        <m:oMath>
          <m:r>
            <m:t>L</m:t>
          </m:r>
          <m:r>
            <m:rPr>
              <m:sty m:val="p"/>
            </m:rPr>
            <m:t>(</m:t>
          </m:r>
          <m:r>
            <m:t>β</m:t>
          </m:r>
          <m:r>
            <m:rPr>
              <m:sty m:val="p"/>
            </m:rPr>
            <m:t>|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∏"/>
                      <m:limLoc m:val="undOvr"/>
                      <m:subHide m:val="off"/>
                      <m:supHide m:val="off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  <m:e>
                      <m:r>
                        <m:rPr>
                          <m:sty m:val="p"/>
                        </m:rPr>
                        <m:t>[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j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num>
                    <m:den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]</m:t>
                  </m:r>
                </m:den>
              </m:f>
            </m:e>
          </m:nary>
        </m:oMath>
      </m:oMathPara>
    </w:p>
    <w:p>
      <w:pPr>
        <w:pStyle w:val="FirstParagraph"/>
      </w:pPr>
      <w:r>
        <w:t xml:space="preserve">This is closer to the exact discrete partial likelihood when there are</w:t>
      </w:r>
      <w:r>
        <w:t xml:space="preserve"> </w:t>
      </w:r>
      <w:r>
        <w:t xml:space="preserve">many ties.</w:t>
      </w:r>
    </w:p>
    <w:p>
      <w:pPr>
        <w:pStyle w:val="BodyText"/>
      </w:pPr>
      <w:r>
        <w:t xml:space="preserve">The third option in R (and an option also in SAS as</w:t>
      </w:r>
      <w:r>
        <w:t xml:space="preserve"> </w:t>
      </w:r>
      <w:r>
        <w:rPr>
          <w:rStyle w:val="VerbatimChar"/>
        </w:rPr>
        <w:t xml:space="preserve">discrete</w:t>
      </w:r>
      <w:r>
        <w:t xml:space="preserve">) is the</w:t>
      </w:r>
      <w:r>
        <w:t xml:space="preserve"> </w:t>
      </w:r>
      <w:r>
        <w:t xml:space="preserve">“exact”</w:t>
      </w:r>
      <w:r>
        <w:t xml:space="preserve"> </w:t>
      </w:r>
      <w:r>
        <w:t xml:space="preserve">method, which is the same one used for matched logistic</w:t>
      </w:r>
      <w:r>
        <w:t xml:space="preserve"> </w:t>
      </w:r>
      <w:r>
        <w:t xml:space="preserve">regression.</w:t>
      </w:r>
    </w:p>
    <w:bookmarkEnd w:id="92"/>
    <w:bookmarkStart w:id="93" w:name="example-breslows-method"/>
    <w:p>
      <w:pPr>
        <w:pStyle w:val="Heading4"/>
      </w:pPr>
      <w:r>
        <w:t xml:space="preserve">Example: Breslow’s method</w:t>
      </w:r>
    </w:p>
    <w:p>
      <w:pPr>
        <w:pStyle w:val="FirstParagraph"/>
      </w:pPr>
      <w:r>
        <w:t xml:space="preserve">Suppose as an example we have a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where there are 20 individuals</w:t>
      </w:r>
      <w:r>
        <w:t xml:space="preserve"> </w:t>
      </w:r>
      <w:r>
        <w:t xml:space="preserve">at risk and three failures. Let the three individuals have risk</w:t>
      </w:r>
      <w:r>
        <w:t xml:space="preserve"> </w:t>
      </w:r>
      <w:r>
        <w:t xml:space="preserve">parameters</w:t>
      </w:r>
      <w:r>
        <w:t xml:space="preserve"> </w:t>
      </w:r>
      <m:oMath>
        <m:sSub>
          <m:e>
            <m:r>
              <m:t>θ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and let the sum of the risk</w:t>
      </w:r>
      <w:r>
        <w:t xml:space="preserve"> </w:t>
      </w:r>
      <w:r>
        <w:t xml:space="preserve">parameters of the remaining 17 individuals be</w:t>
      </w:r>
      <w:r>
        <w:t xml:space="preserve"> </w:t>
      </w:r>
      <m:oMath>
        <m:sSub>
          <m:e>
            <m:r>
              <m:t>θ</m:t>
            </m:r>
          </m:e>
          <m:sub>
            <m:r>
              <m:t>R</m:t>
            </m:r>
          </m:sub>
        </m:sSub>
      </m:oMath>
      <w:r>
        <w:t xml:space="preserve">. Then the</w:t>
      </w:r>
      <w:r>
        <w:t xml:space="preserve"> </w:t>
      </w:r>
      <w:r>
        <w:t xml:space="preserve">factor in the partial likelihood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using Breslow’s method is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</m:oMath>
      </m:oMathPara>
    </w:p>
    <w:p>
      <w:pPr>
        <w:pStyle w:val="FirstParagraph"/>
      </w:pPr>
      <w:r>
        <w:t xml:space="preserve">If on the other hand, they had died in the order 1,2, 3, then the</w:t>
      </w:r>
      <w:r>
        <w:t xml:space="preserve"> </w:t>
      </w:r>
      <w:r>
        <w:t xml:space="preserve">contribution to the partial likelihood would be: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</m:oMath>
      </m:oMathPara>
    </w:p>
    <w:p>
      <w:pPr>
        <w:pStyle w:val="FirstParagraph"/>
      </w:pPr>
      <w:r>
        <w:t xml:space="preserve">as the risk set got smaller with each failure. The exact method roughly</w:t>
      </w:r>
      <w:r>
        <w:t xml:space="preserve"> </w:t>
      </w:r>
      <w:r>
        <w:t xml:space="preserve">averages the results for the six possible orderings of the failures.</w:t>
      </w:r>
    </w:p>
    <w:bookmarkEnd w:id="93"/>
    <w:bookmarkStart w:id="94" w:name="example-efrons-method"/>
    <w:p>
      <w:pPr>
        <w:pStyle w:val="Heading4"/>
      </w:pPr>
      <w:r>
        <w:t xml:space="preserve">Example: Efron’s method</w:t>
      </w:r>
    </w:p>
    <w:p>
      <w:pPr>
        <w:pStyle w:val="FirstParagraph"/>
      </w:pPr>
      <w:r>
        <w:t xml:space="preserve">But we don’t know the order they failed in, so instead of reducing the</w:t>
      </w:r>
      <w:r>
        <w:t xml:space="preserve"> </w:t>
      </w:r>
      <w:r>
        <w:t xml:space="preserve">denominator by one risk coefficient each time, we reduce it by the same</w:t>
      </w:r>
      <w:r>
        <w:t xml:space="preserve"> </w:t>
      </w:r>
      <w:r>
        <w:t xml:space="preserve">fraction. This is Efron’s method.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den>
              </m:f>
            </m:e>
          </m:d>
        </m:oMath>
      </m:oMathPara>
    </w:p>
    <w:bookmarkEnd w:id="94"/>
    <w:bookmarkStart w:id="101" w:name="building-cox-proportional-hazards-models"/>
    <w:p>
      <w:pPr>
        <w:pStyle w:val="Heading2"/>
      </w:pPr>
      <w:r>
        <w:t xml:space="preserve">6.1 Building Cox Proportional Hazards models</w:t>
      </w:r>
    </w:p>
    <w:bookmarkStart w:id="98" w:name="hodg-lymphoma-data-set-from-kmsurv"/>
    <w:p>
      <w:pPr>
        <w:pStyle w:val="Heading3"/>
      </w:pPr>
      <w:r>
        <w:t xml:space="preserve">6.1.1</w:t>
      </w:r>
      <w:r>
        <w:t xml:space="preserve"> </w:t>
      </w:r>
      <w:r>
        <w:rPr>
          <w:rStyle w:val="VerbatimChar"/>
        </w:rPr>
        <w:t xml:space="preserve">hodg</w:t>
      </w:r>
      <w:r>
        <w:t xml:space="preserve"> </w:t>
      </w:r>
      <w:r>
        <w:t xml:space="preserve">Lymphoma Data Set from</w:t>
      </w:r>
      <w:r>
        <w:t xml:space="preserve"> </w:t>
      </w:r>
      <w:r>
        <w:rPr>
          <w:rStyle w:val="VerbatimChar"/>
        </w:rPr>
        <w:t xml:space="preserve">KMsurv</w:t>
      </w:r>
    </w:p>
    <w:bookmarkStart w:id="95" w:name="participants"/>
    <w:p>
      <w:pPr>
        <w:pStyle w:val="Heading4"/>
      </w:pPr>
      <w:r>
        <w:t xml:space="preserve">Participants</w:t>
      </w:r>
    </w:p>
    <w:p>
      <w:pPr>
        <w:pStyle w:val="FirstParagraph"/>
      </w:pPr>
      <w:r>
        <w:t xml:space="preserve">43 bone marrow transplant patients at Ohio State University (Avalos</w:t>
      </w:r>
      <w:r>
        <w:t xml:space="preserve"> </w:t>
      </w:r>
      <w:r>
        <w:t xml:space="preserve">1993)</w:t>
      </w:r>
    </w:p>
    <w:bookmarkEnd w:id="95"/>
    <w:bookmarkStart w:id="96" w:name="variables"/>
    <w:p>
      <w:pPr>
        <w:pStyle w:val="Heading4"/>
      </w:pPr>
      <w:r>
        <w:t xml:space="preserve">Variables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dtype</w:t>
      </w:r>
      <w:r>
        <w:t xml:space="preserve">: Disease type (Hodgkin’s or non-Hodgkins lymphoma)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gtype</w:t>
      </w:r>
      <w:r>
        <w:t xml:space="preserve">: Bone marrow graft type:</w:t>
      </w:r>
    </w:p>
    <w:p>
      <w:pPr>
        <w:pStyle w:val="Compact"/>
        <w:numPr>
          <w:ilvl w:val="0"/>
          <w:numId w:val="1004"/>
        </w:numPr>
      </w:pPr>
      <w:r>
        <w:t xml:space="preserve">allogeneic: from HLA-matched sibling</w:t>
      </w:r>
    </w:p>
    <w:p>
      <w:pPr>
        <w:pStyle w:val="Compact"/>
        <w:numPr>
          <w:ilvl w:val="0"/>
          <w:numId w:val="1004"/>
        </w:numPr>
      </w:pPr>
      <w:r>
        <w:t xml:space="preserve">autologous: from self (prior to chemo)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time</w:t>
      </w:r>
      <w:r>
        <w:t xml:space="preserve">: time to study exit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delta</w:t>
      </w:r>
      <w:r>
        <w:t xml:space="preserve">: study exit reason (death/relapse vs censored)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wtime</w:t>
      </w:r>
      <w:r>
        <w:t xml:space="preserve">: waiting time to transplant (in months)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score</w:t>
      </w:r>
      <w:r>
        <w:t xml:space="preserve">: Karnofsky score:</w:t>
      </w:r>
    </w:p>
    <w:p>
      <w:pPr>
        <w:pStyle w:val="Compact"/>
        <w:numPr>
          <w:ilvl w:val="0"/>
          <w:numId w:val="1004"/>
        </w:numPr>
      </w:pPr>
      <w:r>
        <w:t xml:space="preserve">80–100: Able to carry on normal activity and to work; no special</w:t>
      </w:r>
      <w:r>
        <w:t xml:space="preserve"> </w:t>
      </w:r>
      <w:r>
        <w:t xml:space="preserve">care needed.</w:t>
      </w:r>
    </w:p>
    <w:p>
      <w:pPr>
        <w:pStyle w:val="Compact"/>
        <w:numPr>
          <w:ilvl w:val="0"/>
          <w:numId w:val="1004"/>
        </w:numPr>
      </w:pPr>
      <w:r>
        <w:t xml:space="preserve">50–70: Unable to work; able to live at home and care for most</w:t>
      </w:r>
      <w:r>
        <w:t xml:space="preserve"> </w:t>
      </w:r>
      <w:r>
        <w:t xml:space="preserve">personal needs; varying amount of assistance needed.</w:t>
      </w:r>
    </w:p>
    <w:p>
      <w:pPr>
        <w:pStyle w:val="Compact"/>
        <w:numPr>
          <w:ilvl w:val="0"/>
          <w:numId w:val="1004"/>
        </w:numPr>
      </w:pPr>
      <w:r>
        <w:t xml:space="preserve">10–60: Unable to care for self; requires equivalent of</w:t>
      </w:r>
      <w:r>
        <w:t xml:space="preserve"> </w:t>
      </w:r>
      <w:r>
        <w:t xml:space="preserve">institutional or hospital care; disease may be progressing rapidly.</w:t>
      </w:r>
    </w:p>
    <w:bookmarkEnd w:id="96"/>
    <w:bookmarkStart w:id="97" w:name="data"/>
    <w:p>
      <w:pPr>
        <w:pStyle w:val="Heading4"/>
      </w:pPr>
      <w:r>
        <w:t xml:space="preserve">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(hodg,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"KMsurv"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hodg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We add factor labels to the categorical variables: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gtype =</w:t>
      </w:r>
      <w:r>
        <w:rPr>
          <w:rStyle w:val="NormalTok"/>
        </w:rPr>
        <w:t xml:space="preserve"> gtype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"Allogenic"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"Autologous"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dtype =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"Non-Hodgkins"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"Hodgkins"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"Non-Hodgkins"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delta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"alive"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time,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# A tibble: 43 × 7</w:t>
      </w:r>
      <w:r>
        <w:br/>
      </w:r>
      <w:r>
        <w:rPr>
          <w:rStyle w:val="CommentTok"/>
        </w:rPr>
        <w:t xml:space="preserve">#&gt;    gtype     dtype         time delta score wtime   surv</w:t>
      </w:r>
      <w:r>
        <w:br/>
      </w:r>
      <w:r>
        <w:rPr>
          <w:rStyle w:val="CommentTok"/>
        </w:rPr>
        <w:t xml:space="preserve">#&gt;    &lt;chr&gt;     &lt;fct&gt;        &lt;int&gt; &lt;chr&gt; &lt;int&gt; &lt;int&gt; &lt;Surv&gt;</w:t>
      </w:r>
      <w:r>
        <w:br/>
      </w:r>
      <w:r>
        <w:rPr>
          <w:rStyle w:val="CommentTok"/>
        </w:rPr>
        <w:t xml:space="preserve">#&gt;  1 Allogenic Non-Hodgkins    28 dead     90    24    28 </w:t>
      </w:r>
      <w:r>
        <w:br/>
      </w:r>
      <w:r>
        <w:rPr>
          <w:rStyle w:val="CommentTok"/>
        </w:rPr>
        <w:t xml:space="preserve">#&gt;  2 Allogenic Non-Hodgkins    32 dead     30     7    32 </w:t>
      </w:r>
      <w:r>
        <w:br/>
      </w:r>
      <w:r>
        <w:rPr>
          <w:rStyle w:val="CommentTok"/>
        </w:rPr>
        <w:t xml:space="preserve">#&gt;  3 Allogenic Non-Hodgkins    49 dead     40     8    49 </w:t>
      </w:r>
      <w:r>
        <w:br/>
      </w:r>
      <w:r>
        <w:rPr>
          <w:rStyle w:val="CommentTok"/>
        </w:rPr>
        <w:t xml:space="preserve">#&gt;  4 Allogenic Non-Hodgkins    84 dead     60    10    84 </w:t>
      </w:r>
      <w:r>
        <w:br/>
      </w:r>
      <w:r>
        <w:rPr>
          <w:rStyle w:val="CommentTok"/>
        </w:rPr>
        <w:t xml:space="preserve">#&gt;  5 Allogenic Non-Hodgkins   357 dead     70    42   357 </w:t>
      </w:r>
      <w:r>
        <w:br/>
      </w:r>
      <w:r>
        <w:rPr>
          <w:rStyle w:val="CommentTok"/>
        </w:rPr>
        <w:t xml:space="preserve">#&gt;  6 Allogenic Non-Hodgkins   933 alive    90     9   933+</w:t>
      </w:r>
      <w:r>
        <w:br/>
      </w:r>
      <w:r>
        <w:rPr>
          <w:rStyle w:val="CommentTok"/>
        </w:rPr>
        <w:t xml:space="preserve">#&gt;  7 Allogenic Non-Hodgkins  1078 alive   100    16  1078+</w:t>
      </w:r>
      <w:r>
        <w:br/>
      </w:r>
      <w:r>
        <w:rPr>
          <w:rStyle w:val="CommentTok"/>
        </w:rPr>
        <w:t xml:space="preserve">#&gt;  8 Allogenic Non-Hodgkins  1183 alive    90    16  1183+</w:t>
      </w:r>
      <w:r>
        <w:br/>
      </w:r>
      <w:r>
        <w:rPr>
          <w:rStyle w:val="CommentTok"/>
        </w:rPr>
        <w:t xml:space="preserve">#&gt;  9 Allogenic Non-Hodgkins  1560 alive    80    20  1560+</w:t>
      </w:r>
      <w:r>
        <w:br/>
      </w:r>
      <w:r>
        <w:rPr>
          <w:rStyle w:val="CommentTok"/>
        </w:rPr>
        <w:t xml:space="preserve">#&gt; 10 Allogenic Non-Hodgkins  2114 alive    80    27  2114+</w:t>
      </w:r>
      <w:r>
        <w:br/>
      </w:r>
      <w:r>
        <w:rPr>
          <w:rStyle w:val="CommentTok"/>
        </w:rPr>
        <w:t xml:space="preserve">#&gt; # ℹ 33 more rows</w:t>
      </w:r>
    </w:p>
    <w:bookmarkEnd w:id="97"/>
    <w:bookmarkEnd w:id="98"/>
    <w:bookmarkStart w:id="100" w:name="proportional-hazards-model-1"/>
    <w:p>
      <w:pPr>
        <w:pStyle w:val="Heading3"/>
      </w:pPr>
      <w:r>
        <w:t xml:space="preserve">6.1.2 Proportional hazards model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9" w:name="tbl-summary-hodg.cox1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of Proportional Hazards model for Hodgkins Lymphoma 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hodg.cox1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coxph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gtype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dtype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score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wtime,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hodg2)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(hodg.cox1)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coxph(formula = surv ~ gtype * dtype + score + wtime, data = hodg2)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n= 43, number of events= 26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              coef exp(coef) se(coef)     z Pr(&gt;|z|)    </w:t>
            </w:r>
            <w:r>
              <w:br/>
            </w:r>
            <w:r>
              <w:rPr>
                <w:rStyle w:val="CommentTok"/>
              </w:rPr>
              <w:t xml:space="preserve">#&gt; gtypeAutologous                0.6394    1.8953   0.5937  1.08   0.2815    </w:t>
            </w:r>
            <w:r>
              <w:br/>
            </w:r>
            <w:r>
              <w:rPr>
                <w:rStyle w:val="CommentTok"/>
              </w:rPr>
              <w:t xml:space="preserve">#&gt; dtypeHodgkins                  2.7603   15.8050   0.9474  2.91   0.0036 ** </w:t>
            </w:r>
            <w:r>
              <w:br/>
            </w:r>
            <w:r>
              <w:rPr>
                <w:rStyle w:val="CommentTok"/>
              </w:rPr>
              <w:t xml:space="preserve">#&gt; score                         -0.0495    0.9517   0.0124 -3.98  6.8e-05 ***</w:t>
            </w:r>
            <w:r>
              <w:br/>
            </w:r>
            <w:r>
              <w:rPr>
                <w:rStyle w:val="CommentTok"/>
              </w:rPr>
              <w:t xml:space="preserve">#&gt; wtime                         -0.0166    0.9836   0.0102 -1.62   0.1046    </w:t>
            </w:r>
            <w:r>
              <w:br/>
            </w:r>
            <w:r>
              <w:rPr>
                <w:rStyle w:val="CommentTok"/>
              </w:rPr>
              <w:t xml:space="preserve">#&gt; gtypeAutologous:dtypeHodgkins -2.3709    0.0934   1.0355 -2.29   0.0220 *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           exp(coef) exp(-coef) lower .95 upper .95</w:t>
            </w:r>
            <w:r>
              <w:br/>
            </w:r>
            <w:r>
              <w:rPr>
                <w:rStyle w:val="CommentTok"/>
              </w:rPr>
              <w:t xml:space="preserve">#&gt; gtypeAutologous                  1.8953     0.5276    0.5920     6.068</w:t>
            </w:r>
            <w:r>
              <w:br/>
            </w:r>
            <w:r>
              <w:rPr>
                <w:rStyle w:val="CommentTok"/>
              </w:rPr>
              <w:t xml:space="preserve">#&gt; dtypeHodgkins                   15.8050     0.0633    2.4682   101.207</w:t>
            </w:r>
            <w:r>
              <w:br/>
            </w:r>
            <w:r>
              <w:rPr>
                <w:rStyle w:val="CommentTok"/>
              </w:rPr>
              <w:t xml:space="preserve">#&gt; score                            0.9517     1.0507    0.9288     0.975</w:t>
            </w:r>
            <w:r>
              <w:br/>
            </w:r>
            <w:r>
              <w:rPr>
                <w:rStyle w:val="CommentTok"/>
              </w:rPr>
              <w:t xml:space="preserve">#&gt; wtime                            0.9836     1.0167    0.9641     1.003</w:t>
            </w:r>
            <w:r>
              <w:br/>
            </w:r>
            <w:r>
              <w:rPr>
                <w:rStyle w:val="CommentTok"/>
              </w:rPr>
              <w:t xml:space="preserve">#&gt; gtypeAutologous:dtypeHodgkins    0.0934    10.7074    0.0123     0.711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Concordance= 0.776  (se = 0.059 )</w:t>
            </w:r>
            <w:r>
              <w:br/>
            </w:r>
            <w:r>
              <w:rPr>
                <w:rStyle w:val="CommentTok"/>
              </w:rPr>
              <w:t xml:space="preserve">#&gt; Likelihood ratio test= 32.1  on 5 df,   p=6e-06</w:t>
            </w:r>
            <w:r>
              <w:br/>
            </w:r>
            <w:r>
              <w:rPr>
                <w:rStyle w:val="CommentTok"/>
              </w:rPr>
              <w:t xml:space="preserve">#&gt; Wald test            = 27.2  on 5 df,   p=5e-05</w:t>
            </w:r>
            <w:r>
              <w:br/>
            </w:r>
            <w:r>
              <w:rPr>
                <w:rStyle w:val="CommentTok"/>
              </w:rPr>
              <w:t xml:space="preserve">#&gt; Score (logrank) test = 37.7  on 5 df,   p=4e-07</w:t>
            </w:r>
          </w:p>
          <w:bookmarkEnd w:id="99"/>
        </w:tc>
      </w:tr>
    </w:tbl>
    <w:bookmarkEnd w:id="100"/>
    <w:bookmarkEnd w:id="101"/>
    <w:bookmarkStart w:id="125" w:name="X245a11d228760bd4d09cd972574246f83e822c0"/>
    <w:p>
      <w:pPr>
        <w:pStyle w:val="Heading2"/>
      </w:pPr>
      <w:r>
        <w:t xml:space="preserve">6.2 Diagnostic graphs for proportional hazards assumption</w:t>
      </w:r>
    </w:p>
    <w:bookmarkStart w:id="102" w:name="analysis-plan"/>
    <w:p>
      <w:pPr>
        <w:pStyle w:val="Heading3"/>
      </w:pPr>
      <w:r>
        <w:t xml:space="preserve">6.2.1 Analysis plan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survival function</w:t>
      </w:r>
      <w:r>
        <w:t xml:space="preserve"> </w:t>
      </w:r>
      <w:r>
        <w:t xml:space="preserve">for the four combinations of disease type and</w:t>
      </w:r>
      <w:r>
        <w:t xml:space="preserve"> </w:t>
      </w:r>
      <w:r>
        <w:t xml:space="preserve">graft type.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observed (nonparametric) vs. expected (semiparametric) survival</w:t>
      </w:r>
      <w:r>
        <w:t xml:space="preserve"> </w:t>
      </w:r>
      <w:r>
        <w:t xml:space="preserve">functions.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complementary log-log survival</w:t>
      </w:r>
      <w:r>
        <w:t xml:space="preserve"> </w:t>
      </w:r>
      <w:r>
        <w:t xml:space="preserve">for the four groups.</w:t>
      </w:r>
    </w:p>
    <w:bookmarkEnd w:id="102"/>
    <w:bookmarkStart w:id="107" w:name="kaplan-meier-survival-functions"/>
    <w:p>
      <w:pPr>
        <w:pStyle w:val="Heading3"/>
      </w:pPr>
      <w:r>
        <w:t xml:space="preserve">6.2.2 Kaplan-Meier survival functions</w:t>
      </w:r>
    </w:p>
    <w:p>
      <w:pPr>
        <w:pStyle w:val="SourceCode"/>
      </w:pPr>
      <w:r>
        <w:rPr>
          <w:rStyle w:val="NormalTok"/>
        </w:rPr>
        <w:t xml:space="preserve">km_model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gtype,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km_model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element_blank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ncol=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'Survival probability, S(t)'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since transplant (days)"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6" w:name="fig-km-hodg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0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km-hodg2-1.png" id="10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Kaplan-Meier Survival Curves for HOD/NHL and Allo/Auto Grafts</w:t>
            </w:r>
          </w:p>
          <w:bookmarkEnd w:id="106"/>
        </w:tc>
      </w:tr>
    </w:tbl>
    <w:bookmarkEnd w:id="107"/>
    <w:bookmarkStart w:id="111" w:name="observed-and-expected-survival-curves"/>
    <w:p>
      <w:pPr>
        <w:pStyle w:val="Heading3"/>
      </w:pPr>
      <w:r>
        <w:t xml:space="preserve">6.2.3 Observed and expected survival curves</w:t>
      </w:r>
    </w:p>
    <w:p>
      <w:pPr>
        <w:pStyle w:val="SourceCode"/>
      </w:pPr>
      <w:r>
        <w:rPr>
          <w:rStyle w:val="CommentTok"/>
        </w:rPr>
        <w:t xml:space="preserve"># we need to create a tibble of covariate patterns;</w:t>
      </w:r>
      <w:r>
        <w:br/>
      </w:r>
      <w:r>
        <w:rPr>
          <w:rStyle w:val="CommentTok"/>
        </w:rPr>
        <w:t xml:space="preserve"># we will set score and wtime to mean values for disease and graft types:</w:t>
      </w:r>
      <w:r>
        <w:br/>
      </w:r>
      <w:r>
        <w:rPr>
          <w:rStyle w:val="NormalTok"/>
        </w:rPr>
        <w:t xml:space="preserve">means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(dtype, gtype),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score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(score),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wtime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(wtime))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(dtype, gtype)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(dtype, gtype,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() </w:t>
      </w:r>
      <w:r>
        <w:br/>
      </w:r>
      <w:r>
        <w:br/>
      </w:r>
      <w:r>
        <w:rPr>
          <w:rStyle w:val="CommentTok"/>
        </w:rPr>
        <w:t xml:space="preserve"># survfit.coxph() will use the rownames of its `newdata`</w:t>
      </w:r>
      <w:r>
        <w:br/>
      </w:r>
      <w:r>
        <w:rPr>
          <w:rStyle w:val="CommentTok"/>
        </w:rPr>
        <w:t xml:space="preserve"># argument to label its output:</w:t>
      </w:r>
      <w:r>
        <w:br/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(means)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strata</w:t>
      </w:r>
      <w:r>
        <w:br/>
      </w:r>
      <w:r>
        <w:br/>
      </w:r>
      <w:r>
        <w:rPr>
          <w:rStyle w:val="NormalTok"/>
        </w:rPr>
        <w:t xml:space="preserve">cox_model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hodg.cox1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 </w:t>
      </w:r>
      <w:r>
        <w:rPr>
          <w:rStyle w:val="CommentTok"/>
        </w:rPr>
        <w:t xml:space="preserve"># ggsurvplot() will need this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means)</w:t>
      </w:r>
    </w:p>
    <w:p>
      <w:pPr>
        <w:pStyle w:val="SourceCode"/>
      </w:pPr>
      <w:r>
        <w:rPr>
          <w:rStyle w:val="CommentTok"/>
        </w:rPr>
        <w:t xml:space="preserve"># I couldn't find a good function to reformat `cox_model` for ggplot, </w:t>
      </w:r>
      <w:r>
        <w:br/>
      </w:r>
      <w:r>
        <w:rPr>
          <w:rStyle w:val="CommentTok"/>
        </w:rPr>
        <w:t xml:space="preserve"># so I made my own:</w:t>
      </w:r>
      <w:r>
        <w:br/>
      </w:r>
      <w:r>
        <w:rPr>
          <w:rStyle w:val="NormalTok"/>
        </w:rPr>
        <w:t xml:space="preserve">stack_surv_ph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(cox_model)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cox_model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cox_model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time)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time,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"strata"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"surv"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(surv),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"Cox PH"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km_and_cph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km_model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trimws</w:t>
      </w:r>
      <w:r>
        <w:rPr>
          <w:rStyle w:val="NormalTok"/>
        </w:rPr>
        <w:t xml:space="preserve">(strata),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(surv))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stack_surv_ph</w:t>
      </w:r>
      <w:r>
        <w:rPr>
          <w:rStyle w:val="NormalTok"/>
        </w:rPr>
        <w:t xml:space="preserve">(cox_model))</w:t>
      </w:r>
    </w:p>
    <w:p>
      <w:pPr>
        <w:pStyle w:val="SourceCode"/>
      </w:pPr>
      <w:r>
        <w:rPr>
          <w:rStyle w:val="NormalTok"/>
        </w:rPr>
        <w:t xml:space="preserve">km_and_cph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surv,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 = P(T&gt;=t)"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"Survival time (t, days)"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Observed and expected survival curves for bmt data" title="" id="109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5-1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Observed and expected survival curves for</w:t>
      </w:r>
      <w:r>
        <w:t xml:space="preserve"> </w:t>
      </w:r>
      <w:r>
        <w:rPr>
          <w:rStyle w:val="VerbatimChar"/>
        </w:rPr>
        <w:t xml:space="preserve">bmt</w:t>
      </w:r>
      <w:r>
        <w:t xml:space="preserve"> </w:t>
      </w:r>
      <w:r>
        <w:t xml:space="preserve">data</w:t>
      </w:r>
    </w:p>
    <w:bookmarkEnd w:id="111"/>
    <w:bookmarkStart w:id="124" w:name="cumulative-hazard-log-scale-curves"/>
    <w:p>
      <w:pPr>
        <w:pStyle w:val="Heading3"/>
      </w:pPr>
      <w:r>
        <w:t xml:space="preserve">6.2.4 Cumulative hazard (log-scale) curves</w:t>
      </w:r>
    </w:p>
    <w:p>
      <w:pPr>
        <w:pStyle w:val="FirstParagraph"/>
      </w:pPr>
      <w:r>
        <w:t xml:space="preserve">Also known as</w:t>
      </w:r>
      <w:r>
        <w:t xml:space="preserve"> </w:t>
      </w:r>
      <w:r>
        <w:t xml:space="preserve">“complementary log-log (clog-log) survival curves”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na_model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gtype,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na_model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survminer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(days, log-scale)"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'cloglog'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censor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magrittr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"plot"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5" w:name="fig-cloglog-na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13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loglog-na-1.png" id="1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Complementary log-log survival curves - Nelson-Aalen estimates</w:t>
            </w:r>
          </w:p>
          <w:bookmarkEnd w:id="115"/>
        </w:tc>
      </w:tr>
    </w:tbl>
    <w:p>
      <w:pPr>
        <w:pStyle w:val="BodyText"/>
      </w:pPr>
      <w:r>
        <w:t xml:space="preserve">Let’s compare these empirical (i.e., non-parametric) curves with the</w:t>
      </w:r>
      <w:r>
        <w:t xml:space="preserve"> </w:t>
      </w:r>
      <w:r>
        <w:t xml:space="preserve">fitted curves from our</w:t>
      </w:r>
      <w:r>
        <w:t xml:space="preserve"> </w:t>
      </w:r>
      <w:r>
        <w:rPr>
          <w:rStyle w:val="VerbatimChar"/>
        </w:rPr>
        <w:t xml:space="preserve">coxph()</w:t>
      </w:r>
      <w:r>
        <w:t xml:space="preserve"> </w:t>
      </w:r>
      <w:r>
        <w:t xml:space="preserve">model:</w:t>
      </w:r>
    </w:p>
    <w:p>
      <w:pPr>
        <w:pStyle w:val="SourceCode"/>
      </w:pPr>
      <w:r>
        <w:rPr>
          <w:rStyle w:val="NormalTok"/>
        </w:rPr>
        <w:t xml:space="preserve">cox_model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survminer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facet_by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(days, log-scale)"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'cloglog'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doesn't make sense for cox model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magrittr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"plot"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9" w:name="fig-cloglog-ph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17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loglog-ph-1.png" id="1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Complementary log-log survival curves - PH estimates</w:t>
            </w:r>
          </w:p>
          <w:bookmarkEnd w:id="119"/>
        </w:tc>
      </w:tr>
    </w:tbl>
    <w:p>
      <w:pPr>
        <w:pStyle w:val="BodyText"/>
      </w:pPr>
      <w:r>
        <w:t xml:space="preserve">Now let’s overlay these cumulative hazard curves:</w:t>
      </w:r>
    </w:p>
    <w:p>
      <w:pPr>
        <w:pStyle w:val="SourceCode"/>
      </w:pPr>
      <w:r>
        <w:rPr>
          <w:rStyle w:val="NormalTok"/>
        </w:rPr>
        <w:t xml:space="preserve">na_and_cph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na_model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`fortify.survfit()` doesn't name cumhaz correctly: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surv)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cumhaz),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trimws</w:t>
      </w:r>
      <w:r>
        <w:rPr>
          <w:rStyle w:val="NormalTok"/>
        </w:rPr>
        <w:t xml:space="preserve">(strata))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"Nelson-Aalen"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stack_surv_ph</w:t>
      </w:r>
      <w:r>
        <w:rPr>
          <w:rStyle w:val="NormalTok"/>
        </w:rPr>
        <w:t xml:space="preserve">(cox_model))</w:t>
      </w:r>
      <w:r>
        <w:br/>
      </w:r>
      <w:r>
        <w:br/>
      </w:r>
      <w:r>
        <w:rPr>
          <w:rStyle w:val="NormalTok"/>
        </w:rPr>
        <w:t xml:space="preserve">na_and_cph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cumhaz,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hazard, H(t) (log-scale)"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"Survival time (t, days, log-scale)"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3" w:name="fig-bmt-cumhaz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21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bmt-cumhaz-1.png" id="1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Observed and expected cumulative hazard curves for</w:t>
            </w:r>
            <w:r>
              <w:t xml:space="preserve"> </w:t>
            </w:r>
            <w:r>
              <w:rPr>
                <w:rStyle w:val="VerbatimChar"/>
              </w:rPr>
              <w:t xml:space="preserve">bmt</w:t>
            </w:r>
            <w:r>
              <w:t xml:space="preserve"> </w:t>
            </w:r>
            <w:r>
              <w:t xml:space="preserve">data (cloglog format)</w:t>
            </w:r>
          </w:p>
          <w:bookmarkEnd w:id="123"/>
        </w:tc>
      </w:tr>
    </w:tbl>
    <w:bookmarkEnd w:id="124"/>
    <w:bookmarkEnd w:id="125"/>
    <w:bookmarkStart w:id="153" w:name="predictions-and-residuals"/>
    <w:p>
      <w:pPr>
        <w:pStyle w:val="Heading2"/>
      </w:pPr>
      <w:r>
        <w:t xml:space="preserve">6.3 Predictions and Residuals</w:t>
      </w:r>
    </w:p>
    <w:bookmarkStart w:id="126" w:name="review-predictions-in-linear-regression"/>
    <w:p>
      <w:pPr>
        <w:pStyle w:val="Heading3"/>
      </w:pPr>
      <w:r>
        <w:t xml:space="preserve">6.3.1 Review: Predictions in Linear Regression</w:t>
      </w:r>
    </w:p>
    <w:p>
      <w:pPr>
        <w:pStyle w:val="Compact"/>
        <w:numPr>
          <w:ilvl w:val="0"/>
          <w:numId w:val="1006"/>
        </w:numPr>
      </w:pPr>
      <w:r>
        <w:t xml:space="preserve">In linear regression, we have a linear predictor for each data point</w:t>
      </w:r>
      <w:r>
        <w:t xml:space="preserve"> </w:t>
      </w:r>
      <m:oMath>
        <m:r>
          <m:t>i</m:t>
        </m:r>
      </m:oMath>
    </w:p>
    <w:p>
      <w:pPr>
        <w:pStyle w:val="FirstParagraph"/>
      </w:pPr>
      <m:oMathPara>
        <m:oMathParaPr>
          <m:jc m:val="center"/>
        </m:oMathParaPr>
        <m:oMath>
          <m:eqArr>
            <m:e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  <m:r>
                    <m:t>i</m:t>
                  </m:r>
                </m:sub>
              </m:sSub>
            </m:e>
            <m:e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  <m:r>
                    <m:t>i</m:t>
                  </m:r>
                </m:sub>
              </m:sSub>
            </m:e>
            <m:e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∼</m:t>
              </m:r>
              <m:r>
                <m:t>N</m:t>
              </m:r>
              <m:r>
                <m:rPr>
                  <m:sty m:val="p"/>
                </m:rPr>
                <m:t>(</m:t>
              </m:r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Compact"/>
        <w:numPr>
          <w:ilvl w:val="0"/>
          <w:numId w:val="1007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 </w:t>
      </w:r>
      <w:r>
        <w:t xml:space="preserve">estimates the conditional mean of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given the</w:t>
      </w:r>
      <w:r>
        <w:t xml:space="preserve"> </w:t>
      </w:r>
      <w:r>
        <w:t xml:space="preserve">covariate values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</m:oMath>
      <w:r>
        <w:t xml:space="preserve">. This together with the prediction</w:t>
      </w:r>
      <w:r>
        <w:t xml:space="preserve"> </w:t>
      </w:r>
      <w:r>
        <w:t xml:space="preserve">error says that we are predicting the distribution of values of</w:t>
      </w:r>
      <w:r>
        <w:t xml:space="preserve"> </w:t>
      </w:r>
      <m:oMath>
        <m:r>
          <m:t>y</m:t>
        </m:r>
      </m:oMath>
      <w:r>
        <w:t xml:space="preserve">.</w:t>
      </w:r>
    </w:p>
    <w:bookmarkEnd w:id="126"/>
    <w:bookmarkStart w:id="127" w:name="review-residuals-in-linear-regression"/>
    <w:p>
      <w:pPr>
        <w:pStyle w:val="Heading3"/>
      </w:pPr>
      <w:r>
        <w:t xml:space="preserve">6.3.2 Review: Residuals in Linear Regression</w:t>
      </w:r>
    </w:p>
    <w:p>
      <w:pPr>
        <w:pStyle w:val="Compact"/>
        <w:numPr>
          <w:ilvl w:val="0"/>
          <w:numId w:val="1008"/>
        </w:numPr>
      </w:pPr>
      <w:r>
        <w:t xml:space="preserve">The usual residual is</w:t>
      </w:r>
      <w:r>
        <w:t xml:space="preserve"> </w:t>
      </w:r>
      <m:oMath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, the difference between the</w:t>
      </w:r>
      <w:r>
        <w:t xml:space="preserve"> </w:t>
      </w:r>
      <w:r>
        <w:t xml:space="preserve">actual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a prediction of its mean.</w:t>
      </w:r>
    </w:p>
    <w:p>
      <w:pPr>
        <w:pStyle w:val="Compact"/>
        <w:numPr>
          <w:ilvl w:val="0"/>
          <w:numId w:val="1008"/>
        </w:numPr>
      </w:pPr>
      <w:r>
        <w:t xml:space="preserve">The residuals are also the quantities the sum of whose squares is</w:t>
      </w:r>
      <w:r>
        <w:t xml:space="preserve"> </w:t>
      </w:r>
      <w:r>
        <w:t xml:space="preserve">being minimized by the least squares/MLE estimation.</w:t>
      </w:r>
    </w:p>
    <w:bookmarkEnd w:id="127"/>
    <w:bookmarkStart w:id="128" w:name="Xcd1f15b8dbac825f2148923ecbbcb1dd460eea5"/>
    <w:p>
      <w:pPr>
        <w:pStyle w:val="Heading3"/>
      </w:pPr>
      <w:r>
        <w:t xml:space="preserve">6.3.3 Predictions and Residuals in survival models</w:t>
      </w:r>
    </w:p>
    <w:p>
      <w:pPr>
        <w:pStyle w:val="Compact"/>
        <w:numPr>
          <w:ilvl w:val="0"/>
          <w:numId w:val="1009"/>
        </w:numPr>
      </w:pPr>
      <w:r>
        <w:t xml:space="preserve">In survival analysis, the equivalent of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event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 which is unknown for the censored observations.</w:t>
      </w:r>
    </w:p>
    <w:p>
      <w:pPr>
        <w:pStyle w:val="Compact"/>
        <w:numPr>
          <w:ilvl w:val="0"/>
          <w:numId w:val="1009"/>
        </w:numPr>
      </w:pPr>
      <w:r>
        <w:t xml:space="preserve">The expected event time can be tricky to calculate: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E</m:t>
              </m:r>
            </m:e>
          </m:acc>
          <m:r>
            <m:rPr>
              <m:sty m:val="p"/>
            </m:rPr>
            <m:t>[</m:t>
          </m:r>
          <m:r>
            <m:t>T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</m:t>
                  </m:r>
                </m:e>
              </m:acc>
            </m:e>
          </m:nary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t>d</m:t>
          </m:r>
          <m:r>
            <m:t>t</m:t>
          </m:r>
        </m:oMath>
      </m:oMathPara>
    </w:p>
    <w:bookmarkEnd w:id="128"/>
    <w:bookmarkStart w:id="129" w:name="wide-prediction-intervals"/>
    <w:p>
      <w:pPr>
        <w:pStyle w:val="Heading3"/>
      </w:pPr>
      <w:r>
        <w:t xml:space="preserve">6.3.4 Wide prediction intervals</w:t>
      </w:r>
    </w:p>
    <w:p>
      <w:pPr>
        <w:pStyle w:val="FirstParagraph"/>
      </w:pPr>
      <w:r>
        <w:t xml:space="preserve">The nature of time-to-event data results in very wide prediction</w:t>
      </w:r>
      <w:r>
        <w:t xml:space="preserve"> </w:t>
      </w:r>
      <w:r>
        <w:t xml:space="preserve">intervals:</w:t>
      </w:r>
    </w:p>
    <w:p>
      <w:pPr>
        <w:pStyle w:val="Compact"/>
        <w:numPr>
          <w:ilvl w:val="0"/>
          <w:numId w:val="1010"/>
        </w:numPr>
      </w:pPr>
      <w:r>
        <w:t xml:space="preserve">Suppose a cancer patient is predicted to have a mean lifetime of 5</w:t>
      </w:r>
      <w:r>
        <w:t xml:space="preserve"> </w:t>
      </w:r>
      <w:r>
        <w:t xml:space="preserve">years after diagnosis and suppose the distribution is exponential.</w:t>
      </w:r>
    </w:p>
    <w:p>
      <w:pPr>
        <w:pStyle w:val="Compact"/>
        <w:numPr>
          <w:ilvl w:val="0"/>
          <w:numId w:val="1010"/>
        </w:numPr>
      </w:pPr>
      <w:r>
        <w:t xml:space="preserve">If we want a 95% interval for survival, the lower end is at the</w:t>
      </w:r>
      <w:r>
        <w:t xml:space="preserve"> </w:t>
      </w:r>
      <w:r>
        <w:t xml:space="preserve">0.025 percentage point of the exponential which is</w:t>
      </w:r>
      <w:r>
        <w:t xml:space="preserve"> </w:t>
      </w:r>
      <w:r>
        <w:rPr>
          <w:rStyle w:val="VerbatimChar"/>
        </w:rPr>
        <w:t xml:space="preserve">qexp(.025, rate = 1/5)</w:t>
      </w:r>
      <w:r>
        <w:t xml:space="preserve"> </w:t>
      </w:r>
      <w:r>
        <w:t xml:space="preserve">= 0.126589 years, or 1/40</w:t>
      </w:r>
      <w:r>
        <w:t xml:space="preserve"> </w:t>
      </w:r>
      <w:r>
        <w:t xml:space="preserve">of the mean lifetime.</w:t>
      </w:r>
    </w:p>
    <w:p>
      <w:pPr>
        <w:pStyle w:val="Compact"/>
        <w:numPr>
          <w:ilvl w:val="0"/>
          <w:numId w:val="1010"/>
        </w:numPr>
      </w:pPr>
      <w:r>
        <w:t xml:space="preserve">The upper end is at the 0.975 point which is</w:t>
      </w:r>
      <w:r>
        <w:t xml:space="preserve"> </w:t>
      </w:r>
      <w:r>
        <w:rPr>
          <w:rStyle w:val="VerbatimChar"/>
        </w:rPr>
        <w:t xml:space="preserve">qexp(.975, rate = 1/5)</w:t>
      </w:r>
      <w:r>
        <w:t xml:space="preserve"> </w:t>
      </w:r>
      <w:r>
        <w:t xml:space="preserve">= 18.444397 years, or 3.7</w:t>
      </w:r>
      <w:r>
        <w:t xml:space="preserve"> </w:t>
      </w:r>
      <w:r>
        <w:t xml:space="preserve">times the mean lifetime.</w:t>
      </w:r>
    </w:p>
    <w:p>
      <w:pPr>
        <w:pStyle w:val="Compact"/>
        <w:numPr>
          <w:ilvl w:val="0"/>
          <w:numId w:val="1010"/>
        </w:numPr>
      </w:pPr>
      <w:r>
        <w:t xml:space="preserve">Saying that the survival time is somewhere between 6 weeks and 18</w:t>
      </w:r>
      <w:r>
        <w:t xml:space="preserve"> </w:t>
      </w:r>
      <w:r>
        <w:t xml:space="preserve">years does not seem very useful, but it may be the best we can do.</w:t>
      </w:r>
    </w:p>
    <w:p>
      <w:pPr>
        <w:pStyle w:val="Compact"/>
        <w:numPr>
          <w:ilvl w:val="0"/>
          <w:numId w:val="1010"/>
        </w:numPr>
      </w:pPr>
      <w:r>
        <w:t xml:space="preserve">For survival analysis, something is like a residual if it is small</w:t>
      </w:r>
      <w:r>
        <w:t xml:space="preserve"> </w:t>
      </w:r>
      <w:r>
        <w:t xml:space="preserve">when the model is accurate or if the accumulation of them is in some</w:t>
      </w:r>
      <w:r>
        <w:t xml:space="preserve"> </w:t>
      </w:r>
      <w:r>
        <w:t xml:space="preserve">way minimized by the estimation algorithm, but there is no exact</w:t>
      </w:r>
      <w:r>
        <w:t xml:space="preserve"> </w:t>
      </w:r>
      <w:r>
        <w:t xml:space="preserve">equivalence to linear regression residuals.</w:t>
      </w:r>
    </w:p>
    <w:p>
      <w:pPr>
        <w:pStyle w:val="Compact"/>
        <w:numPr>
          <w:ilvl w:val="0"/>
          <w:numId w:val="1010"/>
        </w:numPr>
      </w:pPr>
      <w:r>
        <w:t xml:space="preserve">And if there is, they are mostly quite large!</w:t>
      </w:r>
    </w:p>
    <w:bookmarkEnd w:id="129"/>
    <w:bookmarkStart w:id="130" w:name="X56f3c94aa400e8e7b82d5863b673500febd5853"/>
    <w:p>
      <w:pPr>
        <w:pStyle w:val="Heading3"/>
      </w:pPr>
      <w:r>
        <w:t xml:space="preserve">6.3.5 Types of Residuals in Time-to-Event Models</w:t>
      </w:r>
    </w:p>
    <w:p>
      <w:pPr>
        <w:pStyle w:val="Compact"/>
        <w:numPr>
          <w:ilvl w:val="0"/>
          <w:numId w:val="1011"/>
        </w:numPr>
      </w:pPr>
      <w:r>
        <w:t xml:space="preserve">It is often hard to make a decision from graph appearances, though</w:t>
      </w:r>
      <w:r>
        <w:t xml:space="preserve"> </w:t>
      </w:r>
      <w:r>
        <w:t xml:space="preserve">the process can reveal much.</w:t>
      </w:r>
    </w:p>
    <w:p>
      <w:pPr>
        <w:pStyle w:val="Compact"/>
        <w:numPr>
          <w:ilvl w:val="0"/>
          <w:numId w:val="1011"/>
        </w:numPr>
      </w:pPr>
      <w:r>
        <w:t xml:space="preserve">Some diagnostic tests are based on residuals as with other</w:t>
      </w:r>
      <w:r>
        <w:t xml:space="preserve"> </w:t>
      </w:r>
      <w:r>
        <w:t xml:space="preserve">regression methods: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Schoenfeld residuals</w:t>
      </w:r>
      <w:r>
        <w:t xml:space="preserve"> </w:t>
      </w:r>
      <w:r>
        <w:t xml:space="preserve">(via</w:t>
      </w:r>
      <w:r>
        <w:t xml:space="preserve"> </w:t>
      </w:r>
      <w:r>
        <w:rPr>
          <w:rStyle w:val="VerbatimChar"/>
        </w:rPr>
        <w:t xml:space="preserve">cox.zph</w:t>
      </w:r>
      <w:r>
        <w:t xml:space="preserve">) for proportionality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Cox-Snell residuals</w:t>
      </w:r>
      <w:r>
        <w:t xml:space="preserve"> </w:t>
      </w:r>
      <w:r>
        <w:t xml:space="preserve">for goodness of fit (</w:t>
      </w:r>
      <w:hyperlink w:anchor="sec-cox-snell">
        <w:r>
          <w:rPr>
            <w:rStyle w:val="Hyperlink"/>
          </w:rPr>
          <w:t xml:space="preserve">Section 6.4</w:t>
        </w:r>
      </w:hyperlink>
      <w:r>
        <w:t xml:space="preserve">)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martingale residuals</w:t>
      </w:r>
      <w:r>
        <w:t xml:space="preserve"> </w:t>
      </w:r>
      <w:r>
        <w:t xml:space="preserve">for non-linearity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dfbeta</w:t>
      </w:r>
      <w:r>
        <w:t xml:space="preserve"> </w:t>
      </w:r>
      <w:r>
        <w:t xml:space="preserve">for influence.</w:t>
      </w:r>
    </w:p>
    <w:bookmarkEnd w:id="130"/>
    <w:bookmarkStart w:id="152" w:name="schoenfeld-residuals"/>
    <w:p>
      <w:pPr>
        <w:pStyle w:val="Heading3"/>
      </w:pPr>
      <w:r>
        <w:t xml:space="preserve">6.3.6 Schoenfeld residuals</w:t>
      </w:r>
    </w:p>
    <w:p>
      <w:pPr>
        <w:numPr>
          <w:ilvl w:val="0"/>
          <w:numId w:val="1013"/>
        </w:numPr>
      </w:pPr>
      <w:r>
        <w:t xml:space="preserve">There is a Schoenfeld residual for each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with an event</w:t>
      </w:r>
      <w:r>
        <w:t xml:space="preserve"> </w:t>
      </w:r>
      <w:r>
        <w:t xml:space="preserve">(not censored) and for each predictor</w:t>
      </w:r>
      <w:r>
        <w:t xml:space="preserve"> </w:t>
      </w:r>
      <m:oMath>
        <m:sSub>
          <m:e>
            <m:r>
              <m:t>x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numPr>
          <w:ilvl w:val="0"/>
          <w:numId w:val="1013"/>
        </w:numPr>
      </w:pPr>
      <w:r>
        <w:t xml:space="preserve">At the event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that subject, there is a risk set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w:r>
        <w:t xml:space="preserve">each subject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in the risk set has a risk coefficient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and also a value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  <m:r>
              <m:t>k</m:t>
            </m:r>
          </m:sub>
        </m:sSub>
      </m:oMath>
      <w:r>
        <w:t xml:space="preserve"> </w:t>
      </w:r>
      <w:r>
        <w:t xml:space="preserve">of the predictor.</w:t>
      </w:r>
    </w:p>
    <w:p>
      <w:pPr>
        <w:numPr>
          <w:ilvl w:val="0"/>
          <w:numId w:val="1013"/>
        </w:numPr>
      </w:pPr>
      <w:r>
        <w:t xml:space="preserve">The Schoenfeld residual is the difference between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  <m:r>
              <m:t>k</m:t>
            </m:r>
          </m:sub>
        </m:sSub>
      </m:oMath>
      <w:r>
        <w:t xml:space="preserve"> </w:t>
      </w:r>
      <w:r>
        <w:t xml:space="preserve">and the</w:t>
      </w:r>
      <w:r>
        <w:t xml:space="preserve"> </w:t>
      </w:r>
      <w:r>
        <w:t xml:space="preserve">risk-weighted average of all the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  <m:r>
              <m:t>k</m:t>
            </m:r>
          </m:sub>
        </m:sSub>
      </m:oMath>
      <w:r>
        <w:t xml:space="preserve"> </w:t>
      </w:r>
      <w:r>
        <w:t xml:space="preserve">over the risk set.</w:t>
      </w:r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r</m:t>
              </m:r>
            </m:e>
            <m:sub>
              <m:r>
                <m:t>i</m:t>
              </m:r>
              <m:r>
                <m:t>k</m:t>
              </m:r>
            </m:sub>
            <m:sup>
              <m:r>
                <m:t>S</m:t>
              </m:r>
            </m:sup>
          </m:sSubSup>
          <m:r>
            <m:rPr>
              <m:sty m:val="p"/>
            </m:rPr>
            <m:t>=</m:t>
          </m:r>
          <m:sSub>
            <m:e>
              <m:r>
                <m:t>x</m:t>
              </m:r>
            </m:e>
            <m:sub>
              <m:r>
                <m:t>i</m:t>
              </m:r>
              <m:r>
                <m:t>k</m:t>
              </m:r>
            </m:sub>
          </m:sSub>
          <m:r>
            <m:rPr>
              <m:sty m:val="p"/>
            </m:rPr>
            <m:t>−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∈</m:t>
                  </m:r>
                  <m:r>
                    <m:t>R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j</m:t>
                      </m:r>
                      <m:r>
                        <m:t>k</m:t>
                      </m:r>
                    </m:sub>
                  </m:sSub>
                </m:e>
              </m:nary>
              <m:sSub>
                <m:e>
                  <m:r>
                    <m:t>θ</m:t>
                  </m:r>
                </m:e>
                <m:sub>
                  <m:r>
                    <m:t>k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∈</m:t>
                  </m:r>
                  <m:r>
                    <m:t>R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θ</m:t>
                      </m:r>
                    </m:e>
                    <m:sub>
                      <m:r>
                        <m:t>k</m:t>
                      </m:r>
                    </m:sub>
                  </m:sSub>
                </m:e>
              </m:nary>
            </m:den>
          </m:f>
        </m:oMath>
      </m:oMathPara>
    </w:p>
    <w:p>
      <w:pPr>
        <w:pStyle w:val="FirstParagraph"/>
      </w:pPr>
      <w:r>
        <w:t xml:space="preserve">This residual measures how typical the individual subject is with</w:t>
      </w:r>
      <w:r>
        <w:t xml:space="preserve"> </w:t>
      </w:r>
      <w:r>
        <w:t xml:space="preserve">respect to the covariate at the time of the event. Since subjects should</w:t>
      </w:r>
      <w:r>
        <w:t xml:space="preserve"> </w:t>
      </w:r>
      <w:r>
        <w:t xml:space="preserve">fail more or less uniformly according to risk, the Schoenfeld residuals</w:t>
      </w:r>
      <w:r>
        <w:t xml:space="preserve"> </w:t>
      </w:r>
      <w:r>
        <w:t xml:space="preserve">should be approximately level over time, not increasing or decreasing.</w:t>
      </w:r>
    </w:p>
    <w:p>
      <w:pPr>
        <w:pStyle w:val="BodyText"/>
      </w:pPr>
      <w:r>
        <w:t xml:space="preserve">We can test this with the correlation with time on some scale, which</w:t>
      </w:r>
      <w:r>
        <w:t xml:space="preserve"> </w:t>
      </w:r>
      <w:r>
        <w:t xml:space="preserve">could be the time itself, the log time, or the rank in the set of</w:t>
      </w:r>
      <w:r>
        <w:t xml:space="preserve"> </w:t>
      </w:r>
      <w:r>
        <w:t xml:space="preserve">failure times.</w:t>
      </w:r>
    </w:p>
    <w:p>
      <w:pPr>
        <w:pStyle w:val="BodyText"/>
      </w:pPr>
      <w:r>
        <w:t xml:space="preserve">The default is to use the KM curve as a transform, which is similar to</w:t>
      </w:r>
      <w:r>
        <w:t xml:space="preserve"> </w:t>
      </w:r>
      <w:r>
        <w:t xml:space="preserve">the rank but deals better with censoring.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cox.zph()</w:t>
      </w:r>
      <w:r>
        <w:t xml:space="preserve"> </w:t>
      </w:r>
      <w:r>
        <w:t xml:space="preserve">function implements a score test proposed in</w:t>
      </w:r>
      <w:r>
        <w:t xml:space="preserve"> </w:t>
      </w:r>
      <w:r>
        <w:t xml:space="preserve">Grambsch and Therneau (1994)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hodg.zph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cox.zph</w:t>
      </w:r>
      <w:r>
        <w:rPr>
          <w:rStyle w:val="NormalTok"/>
        </w:rPr>
        <w:t xml:space="preserve">(hodg.cox1)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(hodg.zph)</w:t>
      </w:r>
      <w:r>
        <w:br/>
      </w:r>
      <w:r>
        <w:rPr>
          <w:rStyle w:val="CommentTok"/>
        </w:rPr>
        <w:t xml:space="preserve">#&gt;               chisq df     p</w:t>
      </w:r>
      <w:r>
        <w:br/>
      </w:r>
      <w:r>
        <w:rPr>
          <w:rStyle w:val="CommentTok"/>
        </w:rPr>
        <w:t xml:space="preserve">#&gt; gtype        0.5400  1 0.462</w:t>
      </w:r>
      <w:r>
        <w:br/>
      </w:r>
      <w:r>
        <w:rPr>
          <w:rStyle w:val="CommentTok"/>
        </w:rPr>
        <w:t xml:space="preserve">#&gt; dtype        1.8012  1 0.180</w:t>
      </w:r>
      <w:r>
        <w:br/>
      </w:r>
      <w:r>
        <w:rPr>
          <w:rStyle w:val="CommentTok"/>
        </w:rPr>
        <w:t xml:space="preserve">#&gt; score        3.8805  1 0.049</w:t>
      </w:r>
      <w:r>
        <w:br/>
      </w:r>
      <w:r>
        <w:rPr>
          <w:rStyle w:val="CommentTok"/>
        </w:rPr>
        <w:t xml:space="preserve">#&gt; wtime        0.0173  1 0.895</w:t>
      </w:r>
      <w:r>
        <w:br/>
      </w:r>
      <w:r>
        <w:rPr>
          <w:rStyle w:val="CommentTok"/>
        </w:rPr>
        <w:t xml:space="preserve">#&gt; gtype:dtype  4.0474  1 0.044</w:t>
      </w:r>
      <w:r>
        <w:br/>
      </w:r>
      <w:r>
        <w:rPr>
          <w:rStyle w:val="CommentTok"/>
        </w:rPr>
        <w:t xml:space="preserve">#&gt; GLOBAL      13.7573  5 0.017</w:t>
      </w:r>
    </w:p>
    <w:bookmarkStart w:id="134" w:name="gtype"/>
    <w:p>
      <w:pPr>
        <w:pStyle w:val="Heading4"/>
      </w:pPr>
      <w:r>
        <w:rPr>
          <w:rStyle w:val="VerbatimChar"/>
        </w:rPr>
        <w:t xml:space="preserve">gtype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(hodg.zph,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32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8-1.png" id="133" name="Picture"/>
                    <pic:cNvPicPr>
                      <a:picLocks noChangeArrowheads="1"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34"/>
    <w:bookmarkStart w:id="138" w:name="dtype"/>
    <w:p>
      <w:pPr>
        <w:pStyle w:val="Heading4"/>
      </w:pPr>
      <w:r>
        <w:rPr>
          <w:rStyle w:val="VerbatimChar"/>
        </w:rPr>
        <w:t xml:space="preserve">dtype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(hodg.zph,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36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9-1.png" id="137" name="Picture"/>
                    <pic:cNvPicPr>
                      <a:picLocks noChangeArrowheads="1"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38"/>
    <w:bookmarkStart w:id="142" w:name="score"/>
    <w:p>
      <w:pPr>
        <w:pStyle w:val="Heading4"/>
      </w:pPr>
      <w:r>
        <w:rPr>
          <w:rStyle w:val="VerbatimChar"/>
        </w:rPr>
        <w:t xml:space="preserve">score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(hodg.zph,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"score"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0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0-1.png" id="141" name="Picture"/>
                    <pic:cNvPicPr>
                      <a:picLocks noChangeArrowheads="1"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2"/>
    <w:bookmarkStart w:id="146" w:name="wtime"/>
    <w:p>
      <w:pPr>
        <w:pStyle w:val="Heading4"/>
      </w:pPr>
      <w:r>
        <w:rPr>
          <w:rStyle w:val="VerbatimChar"/>
        </w:rPr>
        <w:t xml:space="preserve">wtime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(hodg.zph,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"wtime"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4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1-1.pn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6"/>
    <w:bookmarkStart w:id="150" w:name="gtypedtype"/>
    <w:p>
      <w:pPr>
        <w:pStyle w:val="Heading4"/>
      </w:pPr>
      <w:r>
        <w:rPr>
          <w:rStyle w:val="VerbatimChar"/>
        </w:rPr>
        <w:t xml:space="preserve">gtype:dtype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(hodg.zph,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"gtype:dtype"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8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2-1.png" id="149" name="Picture"/>
                    <pic:cNvPicPr>
                      <a:picLocks noChangeArrowheads="1"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50"/>
    <w:bookmarkStart w:id="151" w:name="conclusions"/>
    <w:p>
      <w:pPr>
        <w:pStyle w:val="Heading4"/>
      </w:pPr>
      <w:r>
        <w:t xml:space="preserve">Conclusions</w:t>
      </w:r>
    </w:p>
    <w:p>
      <w:pPr>
        <w:pStyle w:val="Compact"/>
        <w:numPr>
          <w:ilvl w:val="0"/>
          <w:numId w:val="1014"/>
        </w:numPr>
      </w:pPr>
      <w:r>
        <w:t xml:space="preserve">From the correlation test, the Karnofsky score and the interaction</w:t>
      </w:r>
      <w:r>
        <w:t xml:space="preserve"> </w:t>
      </w:r>
      <w:r>
        <w:t xml:space="preserve">with graft type disease type induce modest but statistically</w:t>
      </w:r>
      <w:r>
        <w:t xml:space="preserve"> </w:t>
      </w:r>
      <w:r>
        <w:t xml:space="preserve">significant non-proportionality.</w:t>
      </w:r>
    </w:p>
    <w:p>
      <w:pPr>
        <w:pStyle w:val="Compact"/>
        <w:numPr>
          <w:ilvl w:val="0"/>
          <w:numId w:val="1014"/>
        </w:numPr>
      </w:pPr>
      <w:r>
        <w:t xml:space="preserve">The sample size here is relatively small (26 events in 43 subjects).</w:t>
      </w:r>
      <w:r>
        <w:t xml:space="preserve"> </w:t>
      </w:r>
      <w:r>
        <w:t xml:space="preserve">If the sample size is large, very small amounts of</w:t>
      </w:r>
      <w:r>
        <w:t xml:space="preserve"> </w:t>
      </w:r>
      <w:r>
        <w:t xml:space="preserve">non-proportionality can induce a significant result.</w:t>
      </w:r>
    </w:p>
    <w:p>
      <w:pPr>
        <w:pStyle w:val="Compact"/>
        <w:numPr>
          <w:ilvl w:val="0"/>
          <w:numId w:val="1014"/>
        </w:numPr>
      </w:pPr>
      <w:r>
        <w:t xml:space="preserve">As time goes on, autologous grafts are over-represented at their own</w:t>
      </w:r>
      <w:r>
        <w:t xml:space="preserve"> </w:t>
      </w:r>
      <w:r>
        <w:t xml:space="preserve">event times, but those from HOD patients become less represented.</w:t>
      </w:r>
    </w:p>
    <w:p>
      <w:pPr>
        <w:pStyle w:val="Compact"/>
        <w:numPr>
          <w:ilvl w:val="0"/>
          <w:numId w:val="1014"/>
        </w:numPr>
      </w:pPr>
      <w:r>
        <w:t xml:space="preserve">Both the statistical tests and the plots are useful.</w:t>
      </w:r>
    </w:p>
    <w:bookmarkEnd w:id="151"/>
    <w:bookmarkEnd w:id="152"/>
    <w:bookmarkEnd w:id="153"/>
    <w:bookmarkStart w:id="159" w:name="sec-cox-snell"/>
    <w:p>
      <w:pPr>
        <w:pStyle w:val="Heading2"/>
      </w:pPr>
      <w:r>
        <w:t xml:space="preserve">6.4 Goodness of Fit using the Cox-Snell Residuals</w:t>
      </w:r>
    </w:p>
    <w:p>
      <w:pPr>
        <w:pStyle w:val="FirstParagraph"/>
      </w:pPr>
      <w:r>
        <w:t xml:space="preserve">(references:</w:t>
      </w:r>
      <w:r>
        <w:t xml:space="preserve"> </w:t>
      </w:r>
      <w:r>
        <w:t xml:space="preserve">Klein and Moeschberger (2003)</w:t>
      </w:r>
      <w:r>
        <w:t xml:space="preserve">, §11.2, and</w:t>
      </w:r>
      <w:r>
        <w:t xml:space="preserve"> </w:t>
      </w:r>
      <w:r>
        <w:t xml:space="preserve">Dobson and Barnett (2018)</w:t>
      </w:r>
      <w:r>
        <w:t xml:space="preserve">, §10.6)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Suppose that an individual has a survival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which has survival</w:t>
      </w:r>
      <w:r>
        <w:t xml:space="preserve"> </w:t>
      </w:r>
      <w:r>
        <w:t xml:space="preserve">function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, meaning that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 Then</w:t>
      </w:r>
      <w:r>
        <w:t xml:space="preserve"> </w:t>
      </w:r>
      <m:oMath>
        <m: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has a</w:t>
      </w:r>
      <w:r>
        <w:t xml:space="preserve"> </w:t>
      </w:r>
      <w:r>
        <w:t xml:space="preserve">uniform distribution on</w:t>
      </w:r>
      <w:r>
        <w:t xml:space="preserve"> </w:t>
      </w:r>
      <m:oMath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S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&gt;</m:t>
              </m:r>
              <m:sSubSup>
                <m:e>
                  <m:r>
                    <m:t>S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S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sSubSup>
                <m:e>
                  <m:r>
                    <m:t>S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u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Also,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has a uniform distribution on</w:t>
      </w:r>
      <w:r>
        <w:t xml:space="preserve"> </w:t>
      </w:r>
      <m:oMath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, then what is the</w:t>
      </w:r>
      <w:r>
        <w:t xml:space="preserve"> </w:t>
      </w:r>
      <w:r>
        <w:t xml:space="preserve">distribution of</w:t>
      </w:r>
      <w:r>
        <w:t xml:space="preserve"> </w:t>
      </w:r>
      <m:oMath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(</m:t>
        </m:r>
        <m:r>
          <m:t>U</m:t>
        </m:r>
        <m:r>
          <m:rPr>
            <m:sty m:val="p"/>
          </m:rPr>
          <m:t>)</m:t>
        </m:r>
      </m:oMath>
      <w:r>
        <w:t xml:space="preserve">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which is the CDF of an exponential distribution with parameter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4" w:name="def-CS-resid"/>
          <w:p>
            <w:pPr>
              <w:pStyle w:val="BodyText"/>
            </w:pPr>
            <w:r>
              <w:rPr>
                <w:b/>
                <w:bCs/>
              </w:rPr>
              <w:t xml:space="preserve">Definition 13 (Cox-Snell generalized residuals)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Cox-Snell generalized residuals</w:t>
            </w:r>
            <w:r>
              <w:t xml:space="preserve"> </w:t>
            </w:r>
            <w:r>
              <w:t xml:space="preserve">are defined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  <m:sup>
                    <m:r>
                      <m:t>C</m:t>
                    </m:r>
                    <m:r>
                      <m:t>S</m:t>
                    </m:r>
                  </m:sup>
                </m:sSub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54"/>
        </w:tc>
      </w:tr>
    </w:tbl>
    <w:p>
      <w:pPr>
        <w:pStyle w:val="FirstParagraph"/>
      </w:pPr>
      <w:r>
        <w:t xml:space="preserve">If the estimate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S</m:t>
                </m:r>
              </m:e>
            </m:acc>
          </m:e>
          <m:sub>
            <m:r>
              <m:t>i</m:t>
            </m:r>
          </m:sub>
        </m:sSub>
      </m:oMath>
      <w:r>
        <w:t xml:space="preserve"> </w:t>
      </w:r>
      <w:r>
        <w:t xml:space="preserve">is accurate,</w:t>
      </w:r>
      <w:r>
        <w:t xml:space="preserve"> </w:t>
      </w:r>
      <m:oMath>
        <m:sSubSup>
          <m:e>
            <m:r>
              <m:t>r</m:t>
            </m:r>
          </m:e>
          <m:sub>
            <m:r>
              <m:t>i</m:t>
            </m:r>
          </m:sub>
          <m:sup>
            <m:r>
              <m:t>C</m:t>
            </m:r>
            <m:r>
              <m:t>S</m:t>
            </m:r>
          </m:sup>
        </m:sSubSup>
      </m:oMath>
      <w:r>
        <w:t xml:space="preserve"> </w:t>
      </w:r>
      <w:r>
        <w:t xml:space="preserve">should have an exponential distribution with constant hazard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w:r>
        <w:t xml:space="preserve">which means that these values</w:t>
      </w:r>
      <w:r>
        <w:t xml:space="preserve"> </w:t>
      </w:r>
      <w:r>
        <w:t xml:space="preserve">should look like a censored sample from this exponential distribution.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(hodg.cox1,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"expected"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surv.csr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cs,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(surv.csr,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8" w:name="fig-cox-snell-cuhaz-hodg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6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ox-snell-cuhaz-hodg2-1.png" id="1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11: Cumulative Hazard of Cox-Snell Residuals</w:t>
            </w:r>
          </w:p>
          <w:bookmarkEnd w:id="158"/>
        </w:tc>
      </w:tr>
    </w:tbl>
    <w:p>
      <w:pPr>
        <w:pStyle w:val="BodyText"/>
      </w:pPr>
      <w:r>
        <w:t xml:space="preserve">The line with slope 1 and intercept 0 fits the curve relatively well, so</w:t>
      </w:r>
      <w:r>
        <w:t xml:space="preserve"> </w:t>
      </w:r>
      <w:r>
        <w:t xml:space="preserve">we don’t see lack of fit using this procedure.</w:t>
      </w:r>
    </w:p>
    <w:bookmarkEnd w:id="159"/>
    <w:bookmarkStart w:id="170" w:name="martingale-residuals"/>
    <w:p>
      <w:pPr>
        <w:pStyle w:val="Heading2"/>
      </w:pPr>
      <w:r>
        <w:t xml:space="preserve">6.5 Martingale Residuals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martingale residuals</w:t>
      </w:r>
      <w:r>
        <w:t xml:space="preserve"> </w:t>
      </w:r>
      <w:r>
        <w:t xml:space="preserve">are a slight modification of the Cox-Snell</w:t>
      </w:r>
      <w:r>
        <w:t xml:space="preserve"> </w:t>
      </w:r>
      <w:r>
        <w:t xml:space="preserve">residuals. If the censoring indicator is</w:t>
      </w:r>
      <w:r>
        <w:t xml:space="preserve"> </w:t>
      </w:r>
      <m:oMath>
        <m:sSub>
          <m:e>
            <m:r>
              <m:t>δ</m:t>
            </m:r>
          </m:e>
          <m:sub>
            <m:r>
              <m:t>i</m:t>
            </m:r>
          </m:sub>
        </m:sSub>
      </m:oMath>
      <w:r>
        <w:t xml:space="preserve">, then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r</m:t>
              </m:r>
            </m:e>
            <m:sub>
              <m:r>
                <m:t>i</m:t>
              </m:r>
            </m:sub>
            <m:sup>
              <m:r>
                <m:t>M</m:t>
              </m:r>
            </m:sup>
          </m:sSubSup>
          <m:r>
            <m:rPr>
              <m:sty m:val="p"/>
            </m:rPr>
            <m:t>=</m:t>
          </m:r>
          <m:sSub>
            <m:e>
              <m:r>
                <m:t>δ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Sup>
            <m:e>
              <m:r>
                <m:t>r</m:t>
              </m:r>
            </m:e>
            <m:sub>
              <m:r>
                <m:t>i</m:t>
              </m:r>
            </m:sub>
            <m:sup>
              <m:r>
                <m:t>C</m:t>
              </m:r>
              <m:r>
                <m:t>S</m:t>
              </m:r>
            </m:sup>
          </m:sSubSup>
        </m:oMath>
      </m:oMathPara>
    </w:p>
    <w:p>
      <w:pPr>
        <w:pStyle w:val="FirstParagraph"/>
      </w:pPr>
      <w:r>
        <w:t xml:space="preserve">These residuals can be interpreted as an</w:t>
      </w:r>
      <w:r>
        <w:t xml:space="preserve"> </w:t>
      </w:r>
      <w:r>
        <w:t xml:space="preserve">estimate of the excess number of events seen in the data but not</w:t>
      </w:r>
      <w:r>
        <w:t xml:space="preserve"> </w:t>
      </w:r>
      <w:r>
        <w:t xml:space="preserve">predicted by the model. We will use these to examine the functional</w:t>
      </w:r>
      <w:r>
        <w:t xml:space="preserve"> </w:t>
      </w:r>
      <w:r>
        <w:t xml:space="preserve">forms of continuous covariates.</w:t>
      </w:r>
    </w:p>
    <w:bookmarkStart w:id="169" w:name="using-martingale-residuals"/>
    <w:p>
      <w:pPr>
        <w:pStyle w:val="Heading3"/>
      </w:pPr>
      <w:r>
        <w:t xml:space="preserve">6.5.1 Using Martingale Residuals</w:t>
      </w:r>
    </w:p>
    <w:p>
      <w:pPr>
        <w:pStyle w:val="FirstParagraph"/>
      </w:pPr>
      <w:r>
        <w:t xml:space="preserve">Martingale residuals can be used to examine the functional form of a</w:t>
      </w:r>
      <w:r>
        <w:t xml:space="preserve"> </w:t>
      </w:r>
      <w:r>
        <w:t xml:space="preserve">numeric variable.</w:t>
      </w:r>
    </w:p>
    <w:p>
      <w:pPr>
        <w:pStyle w:val="Compact"/>
        <w:numPr>
          <w:ilvl w:val="0"/>
          <w:numId w:val="1015"/>
        </w:numPr>
      </w:pPr>
      <w:r>
        <w:t xml:space="preserve">We fit the model without that variable and compute the martingale</w:t>
      </w:r>
      <w:r>
        <w:t xml:space="preserve"> </w:t>
      </w:r>
      <w:r>
        <w:t xml:space="preserve">residuals.</w:t>
      </w:r>
    </w:p>
    <w:p>
      <w:pPr>
        <w:pStyle w:val="Compact"/>
        <w:numPr>
          <w:ilvl w:val="0"/>
          <w:numId w:val="1015"/>
        </w:numPr>
      </w:pPr>
      <w:r>
        <w:t xml:space="preserve">We then plot these martingale residuals against the values of the</w:t>
      </w:r>
      <w:r>
        <w:t xml:space="preserve"> </w:t>
      </w:r>
      <w:r>
        <w:t xml:space="preserve">variable.</w:t>
      </w:r>
    </w:p>
    <w:p>
      <w:pPr>
        <w:pStyle w:val="Compact"/>
        <w:numPr>
          <w:ilvl w:val="0"/>
          <w:numId w:val="1015"/>
        </w:numPr>
      </w:pPr>
      <w:r>
        <w:t xml:space="preserve">We can see curvature, or a possible suggestion that the variable can</w:t>
      </w:r>
      <w:r>
        <w:t xml:space="preserve"> </w:t>
      </w:r>
      <w:r>
        <w:t xml:space="preserve">be discretized.</w:t>
      </w:r>
    </w:p>
    <w:p>
      <w:pPr>
        <w:pStyle w:val="FirstParagraph"/>
      </w:pPr>
      <w:r>
        <w:t xml:space="preserve">Let’s use this to examine the</w:t>
      </w:r>
      <w:r>
        <w:t xml:space="preserve"> </w:t>
      </w:r>
      <w:r>
        <w:rPr>
          <w:rStyle w:val="VerbatimChar"/>
        </w:rPr>
        <w:t xml:space="preserve">score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variables in the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data set.</w:t>
      </w:r>
    </w:p>
    <w:bookmarkStart w:id="163" w:name="karnofsky-score"/>
    <w:p>
      <w:pPr>
        <w:pStyle w:val="Heading4"/>
      </w:pPr>
      <w:r>
        <w:t xml:space="preserve">Karnofsky score</w: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mres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hodg.cox1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score)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score,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'lm'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"Karnofsky Score"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vs. Karnofsky Score" title="" id="161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3-1.png" id="162" name="Picture"/>
                    <pic:cNvPicPr>
                      <a:picLocks noChangeArrowheads="1"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vs. Karnofsky Score</w:t>
      </w:r>
    </w:p>
    <w:p>
      <w:pPr>
        <w:pStyle w:val="BodyText"/>
      </w:pPr>
      <w:r>
        <w:t xml:space="preserve">The line is almost straight. It could be some modest transformation of</w:t>
      </w:r>
      <w:r>
        <w:t xml:space="preserve"> </w:t>
      </w:r>
      <w:r>
        <w:t xml:space="preserve">the Karnofsky score would help, but it might not make much difference.</w:t>
      </w:r>
    </w:p>
    <w:bookmarkEnd w:id="163"/>
    <w:bookmarkStart w:id="167" w:name="waiting-time"/>
    <w:p>
      <w:pPr>
        <w:pStyle w:val="Heading4"/>
      </w:pPr>
      <w:r>
        <w:t xml:space="preserve">Waiting time</w:t>
      </w:r>
    </w:p>
    <w:p>
      <w:pPr>
        <w:pStyle w:val="SourceCode"/>
      </w:pPr>
      <w:r>
        <w:rPr>
          <w:rStyle w:val="NormalTok"/>
        </w:rPr>
        <w:t xml:space="preserve">hodg2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mres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hodg.cox1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wtime)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'lm'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"Waiting Time"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vs. Waiting Time" title="" id="165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4-1.png" id="166" name="Picture"/>
                    <pic:cNvPicPr>
                      <a:picLocks noChangeArrowheads="1"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vs. Waiting Time</w:t>
      </w:r>
    </w:p>
    <w:p>
      <w:pPr>
        <w:pStyle w:val="BodyText"/>
      </w:pPr>
      <w:r>
        <w:t xml:space="preserve">The line could suggest a step function. To see where the drop is, we can</w:t>
      </w:r>
      <w:r>
        <w:t xml:space="preserve"> </w:t>
      </w:r>
      <w:r>
        <w:t xml:space="preserve">look at the largest waiting times and the associated martingale</w:t>
      </w:r>
      <w:r>
        <w:t xml:space="preserve"> </w:t>
      </w:r>
      <w:r>
        <w:t xml:space="preserve">residual.</w:t>
      </w:r>
    </w:p>
    <w:p>
      <w:pPr>
        <w:pStyle w:val="BodyText"/>
      </w:pPr>
      <w:r>
        <w:t xml:space="preserve">The martingale residuals are all negative for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&gt;83 and positive</w:t>
      </w:r>
      <w:r>
        <w:t xml:space="preserve"> </w:t>
      </w:r>
      <w:r>
        <w:t xml:space="preserve">for the next smallest value. A reasonable cut-point is 80 days.</w:t>
      </w:r>
    </w:p>
    <w:bookmarkEnd w:id="167"/>
    <w:bookmarkStart w:id="168" w:name="updating-the-model"/>
    <w:p>
      <w:pPr>
        <w:pStyle w:val="Heading4"/>
      </w:pPr>
      <w:r>
        <w:t xml:space="preserve">Updating the model</w:t>
      </w:r>
    </w:p>
    <w:p>
      <w:pPr>
        <w:pStyle w:val="FirstParagraph"/>
      </w:pPr>
      <w:r>
        <w:t xml:space="preserve">Let’s reformulate the model with dichotomized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wt2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wtime,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labels=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"short"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"long"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hodg.cox2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(time,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gtype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score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wt2,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hodg2)</w:t>
      </w:r>
    </w:p>
    <w:p>
      <w:pPr>
        <w:pStyle w:val="SourceCode"/>
      </w:pPr>
      <w:r>
        <w:rPr>
          <w:rStyle w:val="NormalTok"/>
        </w:rPr>
        <w:t xml:space="preserve">hodg.cox1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test=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`Pr(&gt;Chi)`</w:t>
      </w:r>
      <w:r>
        <w:br/>
      </w:r>
      <w:r>
        <w:rPr>
          <w:rStyle w:val="CommentTok"/>
        </w:rPr>
        <w:t xml:space="preserve">#&gt;   &lt;dbl&gt; &lt;dbl&gt; &lt;dbl&gt;      &lt;dbl&gt;</w:t>
      </w:r>
      <w:r>
        <w:br/>
      </w:r>
      <w:r>
        <w:rPr>
          <w:rStyle w:val="CommentTok"/>
        </w:rPr>
        <w:t xml:space="preserve">#&gt; 1    NA  152. NA    NA        </w:t>
      </w:r>
      <w:r>
        <w:br/>
      </w:r>
      <w:r>
        <w:rPr>
          <w:rStyle w:val="CommentTok"/>
        </w:rPr>
        <w:t xml:space="preserve">#&gt; 2     1  168. 17.2   0.0000330</w:t>
      </w:r>
      <w:r>
        <w:br/>
      </w:r>
      <w:r>
        <w:rPr>
          <w:rStyle w:val="CommentTok"/>
        </w:rPr>
        <w:t xml:space="preserve">#&gt; 3     1  154.  3.28  0.0702   </w:t>
      </w:r>
      <w:r>
        <w:br/>
      </w:r>
      <w:r>
        <w:rPr>
          <w:rStyle w:val="CommentTok"/>
        </w:rPr>
        <w:t xml:space="preserve">#&gt; 4     1  156.  5.44  0.0197</w:t>
      </w:r>
    </w:p>
    <w:p>
      <w:pPr>
        <w:pStyle w:val="SourceCode"/>
      </w:pPr>
      <w:r>
        <w:rPr>
          <w:rStyle w:val="NormalTok"/>
        </w:rPr>
        <w:t xml:space="preserve">hodg.cox2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test=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 `Pr(&gt;Chi)`</w:t>
      </w:r>
      <w:r>
        <w:br/>
      </w:r>
      <w:r>
        <w:rPr>
          <w:rStyle w:val="CommentTok"/>
        </w:rPr>
        <w:t xml:space="preserve">#&gt;   &lt;dbl&gt; &lt;dbl&gt; &lt;dbl&gt;       &lt;dbl&gt;</w:t>
      </w:r>
      <w:r>
        <w:br/>
      </w:r>
      <w:r>
        <w:rPr>
          <w:rStyle w:val="CommentTok"/>
        </w:rPr>
        <w:t xml:space="preserve">#&gt; 1    NA  149. NA    NA         </w:t>
      </w:r>
      <w:r>
        <w:br/>
      </w:r>
      <w:r>
        <w:rPr>
          <w:rStyle w:val="CommentTok"/>
        </w:rPr>
        <w:t xml:space="preserve">#&gt; 2     1  169. 21.6   0.00000335</w:t>
      </w:r>
      <w:r>
        <w:br/>
      </w:r>
      <w:r>
        <w:rPr>
          <w:rStyle w:val="CommentTok"/>
        </w:rPr>
        <w:t xml:space="preserve">#&gt; 3     1  154.  6.61  0.0102    </w:t>
      </w:r>
      <w:r>
        <w:br/>
      </w:r>
      <w:r>
        <w:rPr>
          <w:rStyle w:val="CommentTok"/>
        </w:rPr>
        <w:t xml:space="preserve">#&gt; 4     1  152.  4.97  0.0258</w:t>
      </w:r>
    </w:p>
    <w:p>
      <w:pPr>
        <w:pStyle w:val="FirstParagraph"/>
      </w:pPr>
      <w:r>
        <w:t xml:space="preserve">The new model has better (lower) AIC.</w:t>
      </w:r>
    </w:p>
    <w:bookmarkEnd w:id="168"/>
    <w:bookmarkEnd w:id="169"/>
    <w:bookmarkEnd w:id="170"/>
    <w:bookmarkStart w:id="203" w:name="X884a1bced3e97d3ce1cc7ae427654c3244dfd1e"/>
    <w:p>
      <w:pPr>
        <w:pStyle w:val="Heading2"/>
      </w:pPr>
      <w:r>
        <w:t xml:space="preserve">6.6 Checking for Outliers and Influential Observations</w:t>
      </w:r>
    </w:p>
    <w:p>
      <w:pPr>
        <w:pStyle w:val="FirstParagraph"/>
      </w:pPr>
      <w:r>
        <w:t xml:space="preserve">We will check for outliers using the deviance residuals. The martingale</w:t>
      </w:r>
      <w:r>
        <w:t xml:space="preserve"> </w:t>
      </w:r>
      <w:r>
        <w:t xml:space="preserve">residuals show excess events or the opposite, but highly skewed, with</w:t>
      </w:r>
      <w:r>
        <w:t xml:space="preserve"> </w:t>
      </w:r>
      <w:r>
        <w:t xml:space="preserve">the maximum possible value being 1, but the smallest value can be very</w:t>
      </w:r>
      <w:r>
        <w:t xml:space="preserve"> </w:t>
      </w:r>
      <w:r>
        <w:t xml:space="preserve">large negative. Martingale residuals can detect unexpectedly long-lived</w:t>
      </w:r>
      <w:r>
        <w:t xml:space="preserve"> </w:t>
      </w:r>
      <w:r>
        <w:t xml:space="preserve">patients, but patients who die unexpectedly early show up only in the</w:t>
      </w:r>
      <w:r>
        <w:t xml:space="preserve"> </w:t>
      </w:r>
      <w:r>
        <w:t xml:space="preserve">deviance residual. Influence will be examined using dfbeta in a similar</w:t>
      </w:r>
      <w:r>
        <w:t xml:space="preserve"> </w:t>
      </w:r>
      <w:r>
        <w:t xml:space="preserve">way to linear regression, logistic regression, or Poisson regression.</w:t>
      </w:r>
    </w:p>
    <w:bookmarkStart w:id="171" w:name="deviance-residuals"/>
    <w:p>
      <w:pPr>
        <w:pStyle w:val="Heading3"/>
      </w:pPr>
      <w:r>
        <w:t xml:space="preserve">6.6.1 Deviance Residuals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D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M</m:t>
                  </m:r>
                </m:sup>
              </m:sSubSup>
              <m:r>
                <m:rPr>
                  <m:sty m:val="p"/>
                </m:rPr>
                <m:t>)</m:t>
              </m:r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bSup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M</m:t>
                          </m:r>
                        </m:sup>
                      </m:sSubSup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Sup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M</m:t>
                          </m:r>
                        </m:sup>
                      </m:sSub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rad>
            </m:e>
            <m:e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D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M</m:t>
                  </m:r>
                </m:sup>
              </m:sSubSup>
              <m:r>
                <m:rPr>
                  <m:sty m:val="p"/>
                </m:rPr>
                <m:t>)</m:t>
              </m:r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bSup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M</m:t>
                          </m:r>
                        </m:sup>
                      </m:sSubSup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(</m:t>
                      </m:r>
                      <m:sSubSup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C</m:t>
                          </m:r>
                          <m:r>
                            <m:t>S</m:t>
                          </m:r>
                        </m:sup>
                      </m:sSub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rad>
            </m:e>
          </m:eqArr>
        </m:oMath>
      </m:oMathPara>
    </w:p>
    <w:p>
      <w:pPr>
        <w:pStyle w:val="FirstParagraph"/>
      </w:pPr>
      <w:r>
        <w:t xml:space="preserve">Roughly centered on 0 with approximate standard deviation 1.</w:t>
      </w:r>
    </w:p>
    <w:bookmarkEnd w:id="171"/>
    <w:bookmarkStart w:id="178" w:name="section"/>
    <w:p>
      <w:pPr>
        <w:pStyle w:val="Heading3"/>
      </w:pPr>
      <w:r>
        <w:t xml:space="preserve">6.6.2</w:t>
      </w:r>
      <w:r>
        <w:t xml:space="preserve"> </w:t>
      </w:r>
    </w:p>
    <w:p>
      <w:pPr>
        <w:pStyle w:val="SourceCode"/>
      </w:pPr>
      <w:r>
        <w:rPr>
          <w:rStyle w:val="NormalTok"/>
        </w:rPr>
        <w:t xml:space="preserve">hodg.mart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(hodg.cox2,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hodg.dev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(hodg.cox2,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"deviance"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hodg.dfb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(hodg.cox2,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"dfbeta"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hodg.preds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(hodg.cox2)                   </w:t>
      </w:r>
      <w:r>
        <w:rPr>
          <w:rStyle w:val="CommentTok"/>
        </w:rPr>
        <w:t xml:space="preserve">#linear predictor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(hodg.preds,</w:t>
      </w:r>
      <w:r>
        <w:br/>
      </w:r>
      <w:r>
        <w:rPr>
          <w:rStyle w:val="NormalTok"/>
        </w:rPr>
        <w:t xml:space="preserve">     hodg.mart,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"Martingale Residual"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vs. Linear Predictor" title="" id="173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9-1.png" id="174" name="Picture"/>
                    <pic:cNvPicPr>
                      <a:picLocks noChangeArrowheads="1"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vs. Linear Predictor</w:t>
      </w:r>
    </w:p>
    <w:p>
      <w:pPr>
        <w:pStyle w:val="BodyText"/>
      </w:pPr>
      <w:r>
        <w:t xml:space="preserve">The smallest three martingale residuals in order are observations 1, 29,</w:t>
      </w:r>
      <w:r>
        <w:t xml:space="preserve"> </w:t>
      </w:r>
      <w:r>
        <w:t xml:space="preserve">and 18.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(hodg.preds,hodg.dev,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"Deviance Residual"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eviance Residuals vs. Linear Predictor" title="" id="176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0-1.png" id="177" name="Picture"/>
                    <pic:cNvPicPr>
                      <a:picLocks noChangeArrowheads="1"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Deviance Residuals vs. Linear Predictor</w:t>
      </w:r>
    </w:p>
    <w:p>
      <w:pPr>
        <w:pStyle w:val="BodyText"/>
      </w:pPr>
      <w:r>
        <w:t xml:space="preserve">The two largest deviance residuals are observations 1 and 29. Worth</w:t>
      </w:r>
      <w:r>
        <w:t xml:space="preserve"> </w:t>
      </w:r>
      <w:r>
        <w:t xml:space="preserve">examining.</w:t>
      </w:r>
    </w:p>
    <w:bookmarkEnd w:id="178"/>
    <w:bookmarkStart w:id="200" w:name="dfbeta"/>
    <w:p>
      <w:pPr>
        <w:pStyle w:val="Heading3"/>
      </w:pPr>
      <w:r>
        <w:t xml:space="preserve">6.6.3 dfbeta</w:t>
      </w:r>
    </w:p>
    <w:p>
      <w:pPr>
        <w:numPr>
          <w:ilvl w:val="0"/>
          <w:numId w:val="1016"/>
        </w:numPr>
      </w:pPr>
      <w:r>
        <w:t xml:space="preserve">dfbeta is the approximate change in the coefficient vector if that</w:t>
      </w:r>
      <w:r>
        <w:t xml:space="preserve"> </w:t>
      </w:r>
      <w:r>
        <w:t xml:space="preserve">observation were dropped</w:t>
      </w:r>
    </w:p>
    <w:p>
      <w:pPr>
        <w:numPr>
          <w:ilvl w:val="0"/>
          <w:numId w:val="1016"/>
        </w:numPr>
      </w:pPr>
      <w:r>
        <w:t xml:space="preserve">dfbetas is the approximate change in the coefficients, scaled by the</w:t>
      </w:r>
      <w:r>
        <w:t xml:space="preserve"> </w:t>
      </w:r>
      <w:r>
        <w:t xml:space="preserve">standard error for the coefficients.</w:t>
      </w:r>
    </w:p>
    <w:bookmarkStart w:id="182" w:name="graft-type"/>
    <w:p>
      <w:pPr>
        <w:pStyle w:val="Heading4"/>
      </w:pPr>
      <w:r>
        <w:t xml:space="preserve">Graft type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(hodg.dfb[,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"Observation Order"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"dfbeta for Graft Type"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fbeta Values by Observation Order for Graft Type" title="" id="180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1-1.png" id="181" name="Picture"/>
                    <pic:cNvPicPr>
                      <a:picLocks noChangeArrowheads="1"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dfbeta Values by Observation Order for Graft Type</w:t>
      </w:r>
    </w:p>
    <w:p>
      <w:pPr>
        <w:pStyle w:val="BodyText"/>
      </w:pPr>
      <w:r>
        <w:t xml:space="preserve">The smallest dfbeta for graft type is observation 1.</w:t>
      </w:r>
    </w:p>
    <w:bookmarkEnd w:id="182"/>
    <w:bookmarkStart w:id="186" w:name="disease-type"/>
    <w:p>
      <w:pPr>
        <w:pStyle w:val="Heading4"/>
      </w:pPr>
      <w:r>
        <w:t xml:space="preserve">Disease type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(hodg.dfb[,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"Observation Order"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"dfbeta for Disease Type"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fbeta Values by Observation Order for Disease Type" title="" id="184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2-1.png" id="185" name="Picture"/>
                    <pic:cNvPicPr>
                      <a:picLocks noChangeArrowheads="1"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dfbeta Values by Observation Order for Disease Type</w:t>
      </w:r>
    </w:p>
    <w:p>
      <w:pPr>
        <w:pStyle w:val="BodyText"/>
      </w:pPr>
      <w:r>
        <w:t xml:space="preserve">The smallest two dfbeta values for disease type are observations 1 and</w:t>
      </w:r>
      <w:r>
        <w:t xml:space="preserve"> </w:t>
      </w:r>
      <w:r>
        <w:t xml:space="preserve">16.</w:t>
      </w:r>
    </w:p>
    <w:bookmarkEnd w:id="186"/>
    <w:bookmarkStart w:id="190" w:name="karnofsky-score-1"/>
    <w:p>
      <w:pPr>
        <w:pStyle w:val="Heading4"/>
      </w:pPr>
      <w:r>
        <w:t xml:space="preserve">Karnofsky score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(hodg.dfb[,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"Observation Order"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"dfbeta for Karnofsky Score"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fbeta Values by Observation Order for Karnofsky Score" title="" id="188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3-1.png" id="189" name="Picture"/>
                    <pic:cNvPicPr>
                      <a:picLocks noChangeArrowheads="1"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dfbeta Values by Observation Order for Karnofsky Score</w:t>
      </w:r>
    </w:p>
    <w:p>
      <w:pPr>
        <w:pStyle w:val="BodyText"/>
      </w:pPr>
      <w:r>
        <w:t xml:space="preserve">The two highest dfbeta values for score are observations 1 and 18. The</w:t>
      </w:r>
      <w:r>
        <w:t xml:space="preserve"> </w:t>
      </w:r>
      <w:r>
        <w:t xml:space="preserve">next three are observations 17, 29, and 19. The smallest value is</w:t>
      </w:r>
      <w:r>
        <w:t xml:space="preserve"> </w:t>
      </w:r>
      <w:r>
        <w:t xml:space="preserve">observation 2.</w:t>
      </w:r>
    </w:p>
    <w:bookmarkEnd w:id="190"/>
    <w:bookmarkStart w:id="194" w:name="waiting-time-dichotomized"/>
    <w:p>
      <w:pPr>
        <w:pStyle w:val="Heading4"/>
      </w:pPr>
      <w:r>
        <w:t xml:space="preserve">Waiting time (dichotomized)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hodg.dfb[,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"Observation Order"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"dfbeta for `Waiting Time &lt; 80`"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fbeta Values by Observation Order for Waiting Time (dichotomized)" title="" id="192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4-1.png" id="193" name="Picture"/>
                    <pic:cNvPicPr>
                      <a:picLocks noChangeArrowheads="1"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dfbeta Values by Observation Order for Waiting Time (dichotomized)</w:t>
      </w:r>
    </w:p>
    <w:p>
      <w:pPr>
        <w:pStyle w:val="BodyText"/>
      </w:pPr>
      <w:r>
        <w:t xml:space="preserve">The two large values of dfbeta for dichotomized waiting time are</w:t>
      </w:r>
      <w:r>
        <w:t xml:space="preserve"> </w:t>
      </w:r>
      <w:r>
        <w:t xml:space="preserve">observations 15 and 16. This may have to do with the discretization of</w:t>
      </w:r>
      <w:r>
        <w:t xml:space="preserve"> </w:t>
      </w:r>
      <w:r>
        <w:t xml:space="preserve">waiting time.</w:t>
      </w:r>
    </w:p>
    <w:bookmarkEnd w:id="194"/>
    <w:bookmarkStart w:id="199" w:name="interaction-graft-type-and-disease-type"/>
    <w:p>
      <w:pPr>
        <w:pStyle w:val="Heading4"/>
      </w:pPr>
      <w:r>
        <w:t xml:space="preserve">Interaction: graft type and disease type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(hodg.dfb[,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"Observation Order"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"dfbeta for dtype:gtype"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fbeta Values by Observation Order for dtype:gtype" title="" id="196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25-1.png" id="197" name="Picture"/>
                    <pic:cNvPicPr>
                      <a:picLocks noChangeArrowheads="1"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dfbeta Values by Observation Order for dtype:gtype</w:t>
      </w:r>
    </w:p>
    <w:p>
      <w:pPr>
        <w:pStyle w:val="BodyText"/>
      </w:pPr>
      <w:r>
        <w:t xml:space="preserve">The two largest values are observations 1 and 16. The smallest value is observation 35.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98" w:name="tbl-obs-to-examin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Observations to Examine by Residuals and Influence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Diagnostic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Observations to Examine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Martingale Residuals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1, 29, 18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Deviance Residuals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1, 29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Graft Type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Disease Type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Karnofsky Score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18 (17, 29, 19)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Waiting Time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15, 16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Graft by Disease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1, 16, 35</w:t>
                  </w:r>
                </w:p>
              </w:tc>
            </w:tr>
          </w:tbl>
          <w:bookmarkEnd w:id="198"/>
          <w:p/>
        </w:tc>
      </w:tr>
    </w:tbl>
    <w:p>
      <w:pPr>
        <w:pStyle w:val="BodyText"/>
      </w:pPr>
      <w:r>
        <w:t xml:space="preserve">The most important observations to examine seem to be 1, 15, 16, 18, and</w:t>
      </w:r>
      <w:r>
        <w:t xml:space="preserve"> </w:t>
      </w:r>
      <w:r>
        <w:t xml:space="preserve">29.</w:t>
      </w:r>
    </w:p>
    <w:bookmarkEnd w:id="199"/>
    <w:bookmarkEnd w:id="200"/>
    <w:bookmarkStart w:id="201" w:name="section-1"/>
    <w:p>
      <w:pPr>
        <w:pStyle w:val="Heading3"/>
      </w:pPr>
      <w:r>
        <w:t xml:space="preserve">6.6.4</w:t>
      </w:r>
      <w:r>
        <w:t xml:space="preserve"> 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(time[delta</w:t>
      </w:r>
      <w:r>
        <w:rPr>
          <w:rStyle w:val="SpecialCharTok"/>
        </w:rPr>
        <w:t xml:space="preserve">==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 2.0    41.2    62.5    97.6    83.2   524.0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(wtime))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 5.0    16.0    24.0    37.7    55.5   171.0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(score))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20.0    60.0    80.0    76.3    90.0   100.0</w:t>
      </w:r>
    </w:p>
    <w:p>
      <w:pPr>
        <w:pStyle w:val="SourceCode"/>
      </w:pPr>
      <w:r>
        <w:rPr>
          <w:rStyle w:val="NormalTok"/>
        </w:rPr>
        <w:t xml:space="preserve">hodg.cox2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Surv(time, event = delta == "dead") ~ gtype * </w:t>
      </w:r>
      <w:r>
        <w:br/>
      </w:r>
      <w:r>
        <w:rPr>
          <w:rStyle w:val="CommentTok"/>
        </w:rPr>
        <w:t xml:space="preserve">#&gt;     dtype + score + wt2, data = hodg2)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 coef exp(coef) se(coef)     z       p</w:t>
      </w:r>
      <w:r>
        <w:br/>
      </w:r>
      <w:r>
        <w:rPr>
          <w:rStyle w:val="CommentTok"/>
        </w:rPr>
        <w:t xml:space="preserve">#&gt; gtypeAutologous                0.6651    1.9447   0.5943  1.12  0.2631</w:t>
      </w:r>
      <w:r>
        <w:br/>
      </w:r>
      <w:r>
        <w:rPr>
          <w:rStyle w:val="CommentTok"/>
        </w:rPr>
        <w:t xml:space="preserve">#&gt; dtypeHodgkins                  2.3273   10.2505   0.7332  3.17  0.0015</w:t>
      </w:r>
      <w:r>
        <w:br/>
      </w:r>
      <w:r>
        <w:rPr>
          <w:rStyle w:val="CommentTok"/>
        </w:rPr>
        <w:t xml:space="preserve">#&gt; score                         -0.0550    0.9464   0.0123 -4.46 8.2e-06</w:t>
      </w:r>
      <w:r>
        <w:br/>
      </w:r>
      <w:r>
        <w:rPr>
          <w:rStyle w:val="CommentTok"/>
        </w:rPr>
        <w:t xml:space="preserve">#&gt; wt2long                       -2.0598    0.1275   1.0507 -1.96  0.0499</w:t>
      </w:r>
      <w:r>
        <w:br/>
      </w:r>
      <w:r>
        <w:rPr>
          <w:rStyle w:val="CommentTok"/>
        </w:rPr>
        <w:t xml:space="preserve">#&gt; gtypeAutologous:dtypeHodgkins -2.0668    0.1266   0.9258 -2.23  0.0256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Likelihood ratio test=35.5  on 5 df, p=1.21e-06</w:t>
      </w:r>
      <w:r>
        <w:br/>
      </w:r>
      <w:r>
        <w:rPr>
          <w:rStyle w:val="CommentTok"/>
        </w:rPr>
        <w:t xml:space="preserve">#&gt; n= 43, number of events= 26</w:t>
      </w:r>
    </w:p>
    <w:p>
      <w:pPr>
        <w:pStyle w:val="SourceCode"/>
      </w:pPr>
      <w:r>
        <w:rPr>
          <w:rStyle w:val="NormalTok"/>
        </w:rPr>
        <w:t xml:space="preserve">hodg2[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29</w:t>
      </w:r>
      <w:r>
        <w:rPr>
          <w:rStyle w:val="NormalTok"/>
        </w:rPr>
        <w:t xml:space="preserve">),]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(gtype, dtype, time, delta, score, wtime)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comment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low risk"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"high risk grp, long wait, poor score"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"high risk grp, short wait, poor score"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med risk grp"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med risk grp"</w:t>
      </w:r>
      <w:r>
        <w:br/>
      </w:r>
      <w:r>
        <w:rPr>
          <w:rStyle w:val="NormalTok"/>
        </w:rPr>
        <w:t xml:space="preserve">      ))</w:t>
      </w:r>
      <w:r>
        <w:br/>
      </w:r>
      <w:r>
        <w:rPr>
          <w:rStyle w:val="CommentTok"/>
        </w:rPr>
        <w:t xml:space="preserve">#&gt; # A tibble: 5 × 7</w:t>
      </w:r>
      <w:r>
        <w:br/>
      </w:r>
      <w:r>
        <w:rPr>
          <w:rStyle w:val="CommentTok"/>
        </w:rPr>
        <w:t xml:space="preserve">#&gt;   gtype      dtype         time delta score wtime comment                       </w:t>
      </w:r>
      <w:r>
        <w:br/>
      </w:r>
      <w:r>
        <w:rPr>
          <w:rStyle w:val="CommentTok"/>
        </w:rPr>
        <w:t xml:space="preserve">#&gt;   &lt;chr&gt;      &lt;fct&gt;        &lt;int&gt; &lt;chr&gt; &lt;int&gt; &lt;int&gt; &lt;chr&gt;                         </w:t>
      </w:r>
      <w:r>
        <w:br/>
      </w:r>
      <w:r>
        <w:rPr>
          <w:rStyle w:val="CommentTok"/>
        </w:rPr>
        <w:t xml:space="preserve">#&gt; 1 Allogenic  Non-Hodgkins    28 dead     90    24 early death, good score, low …</w:t>
      </w:r>
      <w:r>
        <w:br/>
      </w:r>
      <w:r>
        <w:rPr>
          <w:rStyle w:val="CommentTok"/>
        </w:rPr>
        <w:t xml:space="preserve">#&gt; 2 Allogenic  Hodgkins        77 dead     60   102 high risk grp, long wait, poo…</w:t>
      </w:r>
      <w:r>
        <w:br/>
      </w:r>
      <w:r>
        <w:rPr>
          <w:rStyle w:val="CommentTok"/>
        </w:rPr>
        <w:t xml:space="preserve">#&gt; 3 Allogenic  Hodgkins        79 dead     70    71 high risk grp, short wait, po…</w:t>
      </w:r>
      <w:r>
        <w:br/>
      </w:r>
      <w:r>
        <w:rPr>
          <w:rStyle w:val="CommentTok"/>
        </w:rPr>
        <w:t xml:space="preserve">#&gt; 4 Autologous Non-Hodgkins    53 dead     90    17 early death, good score, med …</w:t>
      </w:r>
      <w:r>
        <w:br/>
      </w:r>
      <w:r>
        <w:rPr>
          <w:rStyle w:val="CommentTok"/>
        </w:rPr>
        <w:t xml:space="preserve">#&gt; 5 Autologous Hodgkins        30 dead     90    73 early death, good score, med …</w:t>
      </w:r>
    </w:p>
    <w:bookmarkEnd w:id="201"/>
    <w:bookmarkStart w:id="202" w:name="action-items"/>
    <w:p>
      <w:pPr>
        <w:pStyle w:val="Heading3"/>
      </w:pPr>
      <w:r>
        <w:t xml:space="preserve">6.6.5 Action Items</w:t>
      </w:r>
    </w:p>
    <w:p>
      <w:pPr>
        <w:pStyle w:val="Compact"/>
        <w:numPr>
          <w:ilvl w:val="0"/>
          <w:numId w:val="1017"/>
        </w:numPr>
      </w:pPr>
      <w:r>
        <w:t xml:space="preserve">Unusual points may need checking, particularly if the data are not</w:t>
      </w:r>
      <w:r>
        <w:t xml:space="preserve"> </w:t>
      </w:r>
      <w:r>
        <w:t xml:space="preserve">completely cleaned. In this case, observations 15 and 16 may show</w:t>
      </w:r>
      <w:r>
        <w:t xml:space="preserve"> </w:t>
      </w:r>
      <w:r>
        <w:t xml:space="preserve">some trouble with the dichotomization of waiting time, but it still</w:t>
      </w:r>
      <w:r>
        <w:t xml:space="preserve"> </w:t>
      </w:r>
      <w:r>
        <w:t xml:space="preserve">may be useful.</w:t>
      </w:r>
    </w:p>
    <w:p>
      <w:pPr>
        <w:pStyle w:val="Compact"/>
        <w:numPr>
          <w:ilvl w:val="0"/>
          <w:numId w:val="1017"/>
        </w:numPr>
      </w:pPr>
      <w:r>
        <w:t xml:space="preserve">The two largest residuals seem to be due to unexpectedly early</w:t>
      </w:r>
      <w:r>
        <w:t xml:space="preserve"> </w:t>
      </w:r>
      <w:r>
        <w:t xml:space="preserve">deaths, but unfortunately this can occur.</w:t>
      </w:r>
    </w:p>
    <w:p>
      <w:pPr>
        <w:pStyle w:val="Compact"/>
        <w:numPr>
          <w:ilvl w:val="0"/>
          <w:numId w:val="1017"/>
        </w:numPr>
      </w:pPr>
      <w:r>
        <w:t xml:space="preserve">If hazards don’t look proportional, then we may need to use strata,</w:t>
      </w:r>
      <w:r>
        <w:t xml:space="preserve"> </w:t>
      </w:r>
      <w:r>
        <w:t xml:space="preserve">between which the base hazards are permitted to be different. For</w:t>
      </w:r>
      <w:r>
        <w:t xml:space="preserve"> </w:t>
      </w:r>
      <w:r>
        <w:t xml:space="preserve">this problem, the natural strata are the two diseases, because they</w:t>
      </w:r>
      <w:r>
        <w:t xml:space="preserve"> </w:t>
      </w:r>
      <w:r>
        <w:t xml:space="preserve">could need to be managed differently anyway.</w:t>
      </w:r>
    </w:p>
    <w:p>
      <w:pPr>
        <w:pStyle w:val="Compact"/>
        <w:numPr>
          <w:ilvl w:val="0"/>
          <w:numId w:val="1017"/>
        </w:numPr>
      </w:pPr>
      <w:r>
        <w:t xml:space="preserve">A main point that we want to be sure of is the relative risk</w:t>
      </w:r>
      <w:r>
        <w:t xml:space="preserve"> </w:t>
      </w:r>
      <w:r>
        <w:t xml:space="preserve">difference by disease type and graft type.</w:t>
      </w:r>
    </w:p>
    <w:p>
      <w:pPr>
        <w:pStyle w:val="SourceCode"/>
      </w:pPr>
      <w:r>
        <w:rPr>
          <w:rStyle w:val="NormalTok"/>
        </w:rPr>
        <w:t xml:space="preserve">hodg.cox2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reference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"zero"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means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wt2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"short"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score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"lp"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'linear predictor'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_)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pander</w:t>
      </w:r>
      <w:r>
        <w:rPr>
          <w:rStyle w:val="NormalTok"/>
        </w:rPr>
        <w:t xml:space="preserve">()</w:t>
      </w:r>
    </w:p>
    <w:p>
      <w:pPr>
        <w:pStyle w:val="TableCaption"/>
      </w:pPr>
      <w:r>
        <w:t xml:space="preserve">Linear Risk Predictors for Lymphoma</w:t>
      </w:r>
    </w:p>
    <w:tbl>
      <w:tblPr>
        <w:tblStyle w:val="Table"/>
        <w:tblW w:type="pct" w:w="3125"/>
        <w:tblLayout w:type="fixed"/>
        <w:tblLook w:firstRow="1" w:lastRow="0" w:firstColumn="0" w:lastColumn="0" w:noHBand="0" w:noVBand="0" w:val="0020"/>
        <w:tblCaption w:val="Linear Risk Predictors for Lymphoma"/>
      </w:tblPr>
      <w:tblGrid>
        <w:gridCol w:w="2860"/>
        <w:gridCol w:w="209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linear.predictor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Non-Hodgkins,Allogenic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Non-Hodgkins,Autologous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0.6651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Hodgkins,Allogenic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2.327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Hodgkins,Autologous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0.9256</w:t>
            </w:r>
          </w:p>
        </w:tc>
      </w:tr>
    </w:tbl>
    <w:p>
      <w:pPr>
        <w:pStyle w:val="BodyText"/>
      </w:pPr>
      <w:r>
        <w:t xml:space="preserve">For Non-Hodgkin’s, the allogenic graft is better. For Hodgkin’s, the</w:t>
      </w:r>
      <w:r>
        <w:t xml:space="preserve"> </w:t>
      </w:r>
      <w:r>
        <w:t xml:space="preserve">autologous graft is much better.</w:t>
      </w:r>
    </w:p>
    <w:bookmarkEnd w:id="202"/>
    <w:bookmarkEnd w:id="203"/>
    <w:bookmarkStart w:id="219" w:name="stratified-survival-models"/>
    <w:p>
      <w:pPr>
        <w:pStyle w:val="Heading2"/>
      </w:pPr>
      <w:r>
        <w:t xml:space="preserve">6.7 Stratified survival models</w:t>
      </w:r>
    </w:p>
    <w:bookmarkStart w:id="204" w:name="revisiting-the-leukemia-dataset-anderson"/>
    <w:p>
      <w:pPr>
        <w:pStyle w:val="Heading3"/>
      </w:pPr>
      <w:r>
        <w:t xml:space="preserve">6.7.1 Revisiting the leukemia dataset (</w:t>
      </w:r>
      <w:r>
        <w:rPr>
          <w:rStyle w:val="VerbatimChar"/>
        </w:rPr>
        <w:t xml:space="preserve">anderson</w:t>
      </w:r>
      <w:r>
        <w:t xml:space="preserve">)</w:t>
      </w:r>
    </w:p>
    <w:p>
      <w:pPr>
        <w:pStyle w:val="FirstParagraph"/>
      </w:pPr>
      <w:r>
        <w:t xml:space="preserve">We will analyze remission survival times on 42 leukemia patients,</w:t>
      </w:r>
      <w:r>
        <w:t xml:space="preserve"> </w:t>
      </w:r>
      <w:r>
        <w:t xml:space="preserve">half on new treatment,</w:t>
      </w:r>
      <w:r>
        <w:t xml:space="preserve"> </w:t>
      </w:r>
      <w:r>
        <w:t xml:space="preserve">half on standard treatment.</w:t>
      </w:r>
    </w:p>
    <w:p>
      <w:pPr>
        <w:pStyle w:val="BodyText"/>
      </w:pPr>
      <w:r>
        <w:t xml:space="preserve">This is the same data as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 from</w:t>
      </w:r>
      <w:r>
        <w:t xml:space="preserve"> </w:t>
      </w:r>
      <w:r>
        <w:rPr>
          <w:rStyle w:val="VerbatimChar"/>
        </w:rPr>
        <w:t xml:space="preserve">KMsurv</w:t>
      </w:r>
      <w:r>
        <w:t xml:space="preserve">,</w:t>
      </w:r>
      <w:r>
        <w:t xml:space="preserve"> </w:t>
      </w:r>
      <w:r>
        <w:t xml:space="preserve">but with two</w:t>
      </w:r>
      <w:r>
        <w:t xml:space="preserve"> </w:t>
      </w:r>
      <w:r>
        <w:t xml:space="preserve">other variables and without the pairing.</w:t>
      </w:r>
      <w:r>
        <w:t xml:space="preserve"> </w:t>
      </w:r>
      <w:r>
        <w:t xml:space="preserve">This version comes from</w:t>
      </w:r>
      <w:r>
        <w:t xml:space="preserve"> </w:t>
      </w:r>
      <w:r>
        <w:t xml:space="preserve">Kleinbaum and Klein (2012)</w:t>
      </w:r>
      <w:r>
        <w:t xml:space="preserve"> </w:t>
      </w:r>
      <w:r>
        <w:t xml:space="preserve">(e.g., p281):</w:t>
      </w:r>
    </w:p>
    <w:p>
      <w:pPr>
        <w:pStyle w:val="SourceCode"/>
      </w:pPr>
      <w:r>
        <w:br/>
      </w:r>
      <w:r>
        <w:rPr>
          <w:rStyle w:val="NormalTok"/>
        </w:rPr>
        <w:t xml:space="preserve">anderson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"http://web1.sph.emory.edu/dkleinb/allDatasets/"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"surv2datasets/anderson.dta"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status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rx =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survt,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(status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(anderson)</w:t>
      </w:r>
    </w:p>
    <w:bookmarkEnd w:id="204"/>
    <w:bookmarkStart w:id="210" w:name="X759739f609e06c2f2c8e75bc64a3e6d0da2f859"/>
    <w:p>
      <w:pPr>
        <w:pStyle w:val="Heading3"/>
      </w:pPr>
      <w:r>
        <w:t xml:space="preserve">6.7.2 Cox semi-parametric proportional hazards model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(anderson.cox1)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sex + logwbc,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coef exp(coef) se(coef)     z Pr(&gt;|z|)    </w:t>
      </w:r>
      <w:r>
        <w:br/>
      </w:r>
      <w:r>
        <w:rPr>
          <w:rStyle w:val="CommentTok"/>
        </w:rPr>
        <w:t xml:space="preserve">#&gt; rxnew   -1.504     0.222    0.462 -3.26   0.0011 ** </w:t>
      </w:r>
      <w:r>
        <w:br/>
      </w:r>
      <w:r>
        <w:rPr>
          <w:rStyle w:val="CommentTok"/>
        </w:rPr>
        <w:t xml:space="preserve">#&gt; sexmale  0.315     1.370    0.455  0.69   0.4887    </w:t>
      </w:r>
      <w:r>
        <w:br/>
      </w:r>
      <w:r>
        <w:rPr>
          <w:rStyle w:val="CommentTok"/>
        </w:rPr>
        <w:t xml:space="preserve">#&gt; logwbc   1.682     5.376    0.337  5.00  5.8e-07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exp(coef) exp(-coef) lower .95 upper .95</w:t>
      </w:r>
      <w:r>
        <w:br/>
      </w:r>
      <w:r>
        <w:rPr>
          <w:rStyle w:val="CommentTok"/>
        </w:rPr>
        <w:t xml:space="preserve">#&gt; rxnew       0.222      4.498     0.090     0.549</w:t>
      </w:r>
      <w:r>
        <w:br/>
      </w:r>
      <w:r>
        <w:rPr>
          <w:rStyle w:val="CommentTok"/>
        </w:rPr>
        <w:t xml:space="preserve">#&gt; sexmale     1.370      0.730     0.562     3.338</w:t>
      </w:r>
      <w:r>
        <w:br/>
      </w:r>
      <w:r>
        <w:rPr>
          <w:rStyle w:val="CommentTok"/>
        </w:rPr>
        <w:t xml:space="preserve">#&gt; logwbc      5.376      0.186     2.779    10.398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0.851  (se = 0.041 )</w:t>
      </w:r>
      <w:r>
        <w:br/>
      </w:r>
      <w:r>
        <w:rPr>
          <w:rStyle w:val="CommentTok"/>
        </w:rPr>
        <w:t xml:space="preserve">#&gt; Likelihood ratio test= 47.2  on 3 df,   p=3e-10</w:t>
      </w:r>
      <w:r>
        <w:br/>
      </w:r>
      <w:r>
        <w:rPr>
          <w:rStyle w:val="CommentTok"/>
        </w:rPr>
        <w:t xml:space="preserve">#&gt; Wald test            = 33.5  on 3 df,   p=2e-07</w:t>
      </w:r>
      <w:r>
        <w:br/>
      </w:r>
      <w:r>
        <w:rPr>
          <w:rStyle w:val="CommentTok"/>
        </w:rPr>
        <w:t xml:space="preserve">#&gt; Score (logrank) test = 48  on 3 df,   p=2e-10</w:t>
      </w:r>
    </w:p>
    <w:bookmarkStart w:id="205" w:name="test-the-proportional-hazards-assumption"/>
    <w:p>
      <w:pPr>
        <w:pStyle w:val="Heading4"/>
      </w:pPr>
      <w:r>
        <w:t xml:space="preserve">Test the proportional hazards assumption</w:t>
      </w:r>
    </w:p>
    <w:p>
      <w:pPr>
        <w:pStyle w:val="SourceCode"/>
      </w:pPr>
      <w:r>
        <w:rPr>
          <w:rStyle w:val="FunctionTok"/>
        </w:rPr>
        <w:t xml:space="preserve">cox.zph</w:t>
      </w:r>
      <w:r>
        <w:rPr>
          <w:rStyle w:val="NormalTok"/>
        </w:rPr>
        <w:t xml:space="preserve">(anderson.cox1)</w:t>
      </w:r>
      <w:r>
        <w:br/>
      </w:r>
      <w:r>
        <w:rPr>
          <w:rStyle w:val="CommentTok"/>
        </w:rPr>
        <w:t xml:space="preserve">#&gt;        chisq df    p</w:t>
      </w:r>
      <w:r>
        <w:br/>
      </w:r>
      <w:r>
        <w:rPr>
          <w:rStyle w:val="CommentTok"/>
        </w:rPr>
        <w:t xml:space="preserve">#&gt; rx     0.036  1 0.85</w:t>
      </w:r>
      <w:r>
        <w:br/>
      </w:r>
      <w:r>
        <w:rPr>
          <w:rStyle w:val="CommentTok"/>
        </w:rPr>
        <w:t xml:space="preserve">#&gt; sex    5.420  1 0.02</w:t>
      </w:r>
      <w:r>
        <w:br/>
      </w:r>
      <w:r>
        <w:rPr>
          <w:rStyle w:val="CommentTok"/>
        </w:rPr>
        <w:t xml:space="preserve">#&gt; logwbc 0.142  1 0.71</w:t>
      </w:r>
      <w:r>
        <w:br/>
      </w:r>
      <w:r>
        <w:rPr>
          <w:rStyle w:val="CommentTok"/>
        </w:rPr>
        <w:t xml:space="preserve">#&gt; GLOBAL 5.879  3 0.12</w:t>
      </w:r>
    </w:p>
    <w:bookmarkEnd w:id="205"/>
    <w:bookmarkStart w:id="209" w:name="graph-the-k-m-survival-curves"/>
    <w:p>
      <w:pPr>
        <w:pStyle w:val="Heading4"/>
      </w:pPr>
      <w:r>
        <w:t xml:space="preserve">Graph the K-M survival curves</w:t>
      </w:r>
    </w:p>
    <w:p>
      <w:pPr>
        <w:pStyle w:val="SourceCode"/>
      </w:pPr>
      <w:r>
        <w:br/>
      </w:r>
      <w:r>
        <w:rPr>
          <w:rStyle w:val="NormalTok"/>
        </w:rPr>
        <w:t xml:space="preserve">anderson_km_model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NormalTok"/>
        </w:rPr>
        <w:t xml:space="preserve">anderson_km_model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7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36-1.png" id="208" name="Picture"/>
                    <pic:cNvPicPr>
                      <a:picLocks noChangeArrowheads="1"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survival curves cross, which indicates a problem in the</w:t>
      </w:r>
      <w:r>
        <w:t xml:space="preserve"> </w:t>
      </w:r>
      <w:r>
        <w:t xml:space="preserve">proportionality assumption by sex.</w:t>
      </w:r>
    </w:p>
    <w:bookmarkEnd w:id="209"/>
    <w:bookmarkEnd w:id="210"/>
    <w:bookmarkStart w:id="215" w:name="graph-the-nelson-aalen-cumulative-hazard"/>
    <w:p>
      <w:pPr>
        <w:pStyle w:val="Heading3"/>
      </w:pPr>
      <w:r>
        <w:t xml:space="preserve">6.7.3 Graph the Nelson-Aalen cumulative hazard</w:t>
      </w:r>
    </w:p>
    <w:p>
      <w:pPr>
        <w:pStyle w:val="FirstParagraph"/>
      </w:pPr>
      <w:r>
        <w:t xml:space="preserve">We can also look at the log-hazard (</w:t>
      </w:r>
      <w:r>
        <w:t xml:space="preserve">“cloglog survival”</w:t>
      </w:r>
      <w:r>
        <w:t xml:space="preserve">) plots:</w:t>
      </w:r>
    </w:p>
    <w:p>
      <w:pPr>
        <w:pStyle w:val="SourceCode"/>
      </w:pPr>
      <w:r>
        <w:rPr>
          <w:rStyle w:val="NormalTok"/>
        </w:rPr>
        <w:t xml:space="preserve">anderson_na_model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anderson_na_model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hazard (H(t), log scale)"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"log"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4" w:name="fig-cuhaz-anderson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12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uhaz-anderson-1.png" id="2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12: Cumulative hazard (cloglog scale) for</w:t>
            </w:r>
            <w:r>
              <w:t xml:space="preserve"> </w:t>
            </w:r>
            <w:r>
              <w:rPr>
                <w:rStyle w:val="VerbatimChar"/>
              </w:rPr>
              <w:t xml:space="preserve">anderson</w:t>
            </w:r>
            <w:r>
              <w:t xml:space="preserve"> </w:t>
            </w:r>
            <w:r>
              <w:t xml:space="preserve">data</w:t>
            </w:r>
          </w:p>
          <w:bookmarkEnd w:id="214"/>
        </w:tc>
      </w:tr>
    </w:tbl>
    <w:p>
      <w:pPr>
        <w:pStyle w:val="BodyText"/>
      </w:pPr>
      <w:r>
        <w:t xml:space="preserve">This can be fixed by using strata or possibly by other model</w:t>
      </w:r>
      <w:r>
        <w:t xml:space="preserve"> </w:t>
      </w:r>
      <w:r>
        <w:t xml:space="preserve">alterations.</w:t>
      </w:r>
    </w:p>
    <w:bookmarkEnd w:id="215"/>
    <w:bookmarkStart w:id="216" w:name="the-stratified-cox-model"/>
    <w:p>
      <w:pPr>
        <w:pStyle w:val="Heading3"/>
      </w:pPr>
      <w:r>
        <w:t xml:space="preserve">6.7.4 The Stratified Cox Model</w:t>
      </w:r>
    </w:p>
    <w:p>
      <w:pPr>
        <w:pStyle w:val="Compact"/>
        <w:numPr>
          <w:ilvl w:val="0"/>
          <w:numId w:val="1018"/>
        </w:numPr>
      </w:pPr>
      <w:r>
        <w:t xml:space="preserve">In a stratified Cox model, each stratum, defined by one or more</w:t>
      </w:r>
      <w:r>
        <w:t xml:space="preserve"> </w:t>
      </w:r>
      <w:r>
        <w:t xml:space="preserve">factors, has its own base survival function</w:t>
      </w:r>
      <w:r>
        <w:t xml:space="preserve"> </w:t>
      </w:r>
      <m:oMath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But the coefficients for each variable not used in the strata</w:t>
      </w:r>
      <w:r>
        <w:t xml:space="preserve"> </w:t>
      </w:r>
      <w:r>
        <w:t xml:space="preserve">definitions are assumed to be the same across strata.</w:t>
      </w:r>
    </w:p>
    <w:p>
      <w:pPr>
        <w:pStyle w:val="Compact"/>
        <w:numPr>
          <w:ilvl w:val="0"/>
          <w:numId w:val="1018"/>
        </w:numPr>
      </w:pPr>
      <w:r>
        <w:t xml:space="preserve">To check if this assumption is reasonable one can include</w:t>
      </w:r>
      <w:r>
        <w:t xml:space="preserve"> </w:t>
      </w:r>
      <w:r>
        <w:t xml:space="preserve">interactions with strata and see if they are significant (this may</w:t>
      </w:r>
      <w:r>
        <w:t xml:space="preserve"> </w:t>
      </w:r>
      <w:r>
        <w:t xml:space="preserve">generate a warning and NA lines but these can be ignored).</w:t>
      </w:r>
    </w:p>
    <w:p>
      <w:pPr>
        <w:pStyle w:val="Compact"/>
        <w:numPr>
          <w:ilvl w:val="0"/>
          <w:numId w:val="1018"/>
        </w:numPr>
      </w:pPr>
      <w:r>
        <w:t xml:space="preserve">Since the</w:t>
      </w:r>
      <w:r>
        <w:t xml:space="preserve"> </w:t>
      </w:r>
      <w:r>
        <w:rPr>
          <w:rStyle w:val="VerbatimChar"/>
        </w:rPr>
        <w:t xml:space="preserve">sex</w:t>
      </w:r>
      <w:r>
        <w:t xml:space="preserve"> </w:t>
      </w:r>
      <w:r>
        <w:t xml:space="preserve">variable shows possible non-proportionality, we try</w:t>
      </w:r>
      <w:r>
        <w:t xml:space="preserve"> </w:t>
      </w:r>
      <w:r>
        <w:t xml:space="preserve">stratifying on</w:t>
      </w:r>
      <w:r>
        <w:t xml:space="preserve"> </w:t>
      </w:r>
      <w:r>
        <w:rPr>
          <w:rStyle w:val="VerbatimChar"/>
        </w:rPr>
        <w:t xml:space="preserve">sex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anderson.coxph.strat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(sex),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(anderson.coxph.strat)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 + strata(sex),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  </w:t>
      </w:r>
      <w:r>
        <w:br/>
      </w:r>
      <w:r>
        <w:rPr>
          <w:rStyle w:val="CommentTok"/>
        </w:rPr>
        <w:t xml:space="preserve">#&gt; rxnew  -0.998     0.369    0.474 -2.11    0.035 *  </w:t>
      </w:r>
      <w:r>
        <w:br/>
      </w:r>
      <w:r>
        <w:rPr>
          <w:rStyle w:val="CommentTok"/>
        </w:rPr>
        <w:t xml:space="preserve">#&gt; logwbc  1.454     4.279    0.344  4.22  2.4e-05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0.369      2.713     0.146     0.932</w:t>
      </w:r>
      <w:r>
        <w:br/>
      </w:r>
      <w:r>
        <w:rPr>
          <w:rStyle w:val="CommentTok"/>
        </w:rPr>
        <w:t xml:space="preserve">#&gt; logwbc     4.279      0.234     2.180     8.398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0.812  (se = 0.059 )</w:t>
      </w:r>
      <w:r>
        <w:br/>
      </w:r>
      <w:r>
        <w:rPr>
          <w:rStyle w:val="CommentTok"/>
        </w:rPr>
        <w:t xml:space="preserve">#&gt; Likelihood ratio test= 32.1  on 2 df,   p=1e-07</w:t>
      </w:r>
      <w:r>
        <w:br/>
      </w:r>
      <w:r>
        <w:rPr>
          <w:rStyle w:val="CommentTok"/>
        </w:rPr>
        <w:t xml:space="preserve">#&gt; Wald test            = 22.8  on 2 df,   p=1e-05</w:t>
      </w:r>
      <w:r>
        <w:br/>
      </w:r>
      <w:r>
        <w:rPr>
          <w:rStyle w:val="CommentTok"/>
        </w:rPr>
        <w:t xml:space="preserve">#&gt; Score (logrank) test = 30.8  on 2 df,   p=2e-07</w:t>
      </w:r>
    </w:p>
    <w:p>
      <w:pPr>
        <w:pStyle w:val="FirstParagraph"/>
      </w:pPr>
      <w:r>
        <w:t xml:space="preserve">Let’s compare this to a model fit only on the subset of males: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anderson.coxph.male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subset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(anderson.coxph.male)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logwbc, data = anderson, subset = sex == </w:t>
      </w:r>
      <w:r>
        <w:br/>
      </w:r>
      <w:r>
        <w:rPr>
          <w:rStyle w:val="CommentTok"/>
        </w:rPr>
        <w:t xml:space="preserve">#&gt;     "male")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20, number of events= 14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 </w:t>
      </w:r>
      <w:r>
        <w:br/>
      </w:r>
      <w:r>
        <w:rPr>
          <w:rStyle w:val="CommentTok"/>
        </w:rPr>
        <w:t xml:space="preserve">#&gt; rxnew  -1.978     0.138    0.739 -2.68   0.0075 **</w:t>
      </w:r>
      <w:r>
        <w:br/>
      </w:r>
      <w:r>
        <w:rPr>
          <w:rStyle w:val="CommentTok"/>
        </w:rPr>
        <w:t xml:space="preserve">#&gt; logwbc  1.743     5.713    0.536  3.25   0.0011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0.138      7.227    0.0325     0.589</w:t>
      </w:r>
      <w:r>
        <w:br/>
      </w:r>
      <w:r>
        <w:rPr>
          <w:rStyle w:val="CommentTok"/>
        </w:rPr>
        <w:t xml:space="preserve">#&gt; logwbc     5.713      0.175    1.9991    16.328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0.905  (se = 0.043 )</w:t>
      </w:r>
      <w:r>
        <w:br/>
      </w:r>
      <w:r>
        <w:rPr>
          <w:rStyle w:val="CommentTok"/>
        </w:rPr>
        <w:t xml:space="preserve">#&gt; Likelihood ratio test= 29.2  on 2 df,   p=5e-07</w:t>
      </w:r>
      <w:r>
        <w:br/>
      </w:r>
      <w:r>
        <w:rPr>
          <w:rStyle w:val="CommentTok"/>
        </w:rPr>
        <w:t xml:space="preserve">#&gt; Wald test            = 15.3  on 2 df,   p=5e-04</w:t>
      </w:r>
      <w:r>
        <w:br/>
      </w:r>
      <w:r>
        <w:rPr>
          <w:rStyle w:val="CommentTok"/>
        </w:rPr>
        <w:t xml:space="preserve">#&gt; Score (logrank) test = 26.4  on 2 df,   p=2e-06</w:t>
      </w:r>
    </w:p>
    <w:p>
      <w:pPr>
        <w:pStyle w:val="SourceCode"/>
      </w:pPr>
      <w:r>
        <w:rPr>
          <w:rStyle w:val="NormalTok"/>
        </w:rPr>
        <w:t xml:space="preserve">anderson.coxph.female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subset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(anderson.coxph.female)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logwbc, data = anderson, subset = sex == </w:t>
      </w:r>
      <w:r>
        <w:br/>
      </w:r>
      <w:r>
        <w:rPr>
          <w:rStyle w:val="CommentTok"/>
        </w:rPr>
        <w:t xml:space="preserve">#&gt;     "female")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22, number of events= 16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</w:t>
      </w:r>
      <w:r>
        <w:br/>
      </w:r>
      <w:r>
        <w:rPr>
          <w:rStyle w:val="CommentTok"/>
        </w:rPr>
        <w:t xml:space="preserve">#&gt; rxnew  -0.311     0.733    0.564 -0.55    0.581  </w:t>
      </w:r>
      <w:r>
        <w:br/>
      </w:r>
      <w:r>
        <w:rPr>
          <w:rStyle w:val="CommentTok"/>
        </w:rPr>
        <w:t xml:space="preserve">#&gt; logwbc  1.206     3.341    0.503  2.40    0.017 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0.733      1.365     0.243      2.21</w:t>
      </w:r>
      <w:r>
        <w:br/>
      </w:r>
      <w:r>
        <w:rPr>
          <w:rStyle w:val="CommentTok"/>
        </w:rPr>
        <w:t xml:space="preserve">#&gt; logwbc     3.341      0.299     1.245      8.96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0.692  (se = 0.085 )</w:t>
      </w:r>
      <w:r>
        <w:br/>
      </w:r>
      <w:r>
        <w:rPr>
          <w:rStyle w:val="CommentTok"/>
        </w:rPr>
        <w:t xml:space="preserve">#&gt; Likelihood ratio test= 6.65  on 2 df,   p=0.04</w:t>
      </w:r>
      <w:r>
        <w:br/>
      </w:r>
      <w:r>
        <w:rPr>
          <w:rStyle w:val="CommentTok"/>
        </w:rPr>
        <w:t xml:space="preserve">#&gt; Wald test            = 6.36  on 2 df,   p=0.04</w:t>
      </w:r>
      <w:r>
        <w:br/>
      </w:r>
      <w:r>
        <w:rPr>
          <w:rStyle w:val="CommentTok"/>
        </w:rPr>
        <w:t xml:space="preserve">#&gt; Score (logrank) test = 6.74  on 2 df,   p=0.03</w:t>
      </w:r>
    </w:p>
    <w:p>
      <w:pPr>
        <w:pStyle w:val="FirstParagraph"/>
      </w:pPr>
      <w:r>
        <w:t xml:space="preserve">The coefficients of treatment look different. Are they statistically</w:t>
      </w:r>
      <w:r>
        <w:t xml:space="preserve"> </w:t>
      </w:r>
      <w:r>
        <w:t xml:space="preserve">different?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anderson.coxph.strat.intxn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(sex)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NormalTok"/>
        </w:rPr>
        <w:t xml:space="preserve">anderson.coxph.strat.intxn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strata(sex) * (rx + logwbc),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coef exp(coef) se(coef)     z Pr(&gt;|z|)  </w:t>
      </w:r>
      <w:r>
        <w:br/>
      </w:r>
      <w:r>
        <w:rPr>
          <w:rStyle w:val="CommentTok"/>
        </w:rPr>
        <w:t xml:space="preserve">#&gt; rxnew                  -0.311     0.733    0.564 -0.55    0.581  </w:t>
      </w:r>
      <w:r>
        <w:br/>
      </w:r>
      <w:r>
        <w:rPr>
          <w:rStyle w:val="CommentTok"/>
        </w:rPr>
        <w:t xml:space="preserve">#&gt; logwbc                  1.206     3.341    0.503  2.40    0.017 *</w:t>
      </w:r>
      <w:r>
        <w:br/>
      </w:r>
      <w:r>
        <w:rPr>
          <w:rStyle w:val="CommentTok"/>
        </w:rPr>
        <w:t xml:space="preserve">#&gt; strata(sex)male:rxnew  -1.667     0.189    0.930 -1.79    0.073 .</w:t>
      </w:r>
      <w:r>
        <w:br/>
      </w:r>
      <w:r>
        <w:rPr>
          <w:rStyle w:val="CommentTok"/>
        </w:rPr>
        <w:t xml:space="preserve">#&gt; strata(sex)male:logwbc  0.537     1.710    0.735  0.73    0.465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exp(coef) exp(-coef) lower .95 upper .95</w:t>
      </w:r>
      <w:r>
        <w:br/>
      </w:r>
      <w:r>
        <w:rPr>
          <w:rStyle w:val="CommentTok"/>
        </w:rPr>
        <w:t xml:space="preserve">#&gt; rxnew                      0.733      1.365    0.2427      2.21</w:t>
      </w:r>
      <w:r>
        <w:br/>
      </w:r>
      <w:r>
        <w:rPr>
          <w:rStyle w:val="CommentTok"/>
        </w:rPr>
        <w:t xml:space="preserve">#&gt; logwbc                     3.341      0.299    1.2452      8.96</w:t>
      </w:r>
      <w:r>
        <w:br/>
      </w:r>
      <w:r>
        <w:rPr>
          <w:rStyle w:val="CommentTok"/>
        </w:rPr>
        <w:t xml:space="preserve">#&gt; strata(sex)male:rxnew      0.189      5.294    0.0305      1.17</w:t>
      </w:r>
      <w:r>
        <w:br/>
      </w:r>
      <w:r>
        <w:rPr>
          <w:rStyle w:val="CommentTok"/>
        </w:rPr>
        <w:t xml:space="preserve">#&gt; strata(sex)male:logwbc     1.710      0.585    0.4048      7.23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0.797  (se = 0.058 )</w:t>
      </w:r>
      <w:r>
        <w:br/>
      </w:r>
      <w:r>
        <w:rPr>
          <w:rStyle w:val="CommentTok"/>
        </w:rPr>
        <w:t xml:space="preserve">#&gt; Likelihood ratio test= 35.8  on 4 df,   p=3e-07</w:t>
      </w:r>
      <w:r>
        <w:br/>
      </w:r>
      <w:r>
        <w:rPr>
          <w:rStyle w:val="CommentTok"/>
        </w:rPr>
        <w:t xml:space="preserve">#&gt; Wald test            = 21.7  on 4 df,   p=2e-04</w:t>
      </w:r>
      <w:r>
        <w:br/>
      </w:r>
      <w:r>
        <w:rPr>
          <w:rStyle w:val="CommentTok"/>
        </w:rPr>
        <w:t xml:space="preserve">#&gt; Score (logrank) test = 33.1  on 4 df,   p=1e-06</w:t>
      </w:r>
    </w:p>
    <w:p>
      <w:pPr>
        <w:pStyle w:val="SourceCode"/>
      </w:pPr>
      <w:r>
        <w:rPr>
          <w:rStyle w:val="FunctionTok"/>
        </w:rPr>
        <w:t xml:space="preserve">anova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anderson.coxph.strat.intxn,</w:t>
      </w:r>
      <w:r>
        <w:br/>
      </w:r>
      <w:r>
        <w:rPr>
          <w:rStyle w:val="NormalTok"/>
        </w:rPr>
        <w:t xml:space="preserve">  anderson.coxph.strat)</w:t>
      </w:r>
      <w:r>
        <w:br/>
      </w:r>
      <w:r>
        <w:rPr>
          <w:rStyle w:val="CommentTok"/>
        </w:rPr>
        <w:t xml:space="preserve">#&gt; # A tibble: 2 × 4</w:t>
      </w:r>
      <w:r>
        <w:br/>
      </w:r>
      <w:r>
        <w:rPr>
          <w:rStyle w:val="CommentTok"/>
        </w:rPr>
        <w:t xml:space="preserve">#&gt;   loglik Chisq    Df `Pr(&gt;|Chi|)`</w:t>
      </w:r>
      <w:r>
        <w:br/>
      </w:r>
      <w:r>
        <w:rPr>
          <w:rStyle w:val="CommentTok"/>
        </w:rPr>
        <w:t xml:space="preserve">#&gt;    &lt;dbl&gt; &lt;dbl&gt; &lt;int&gt;        &lt;dbl&gt;</w:t>
      </w:r>
      <w:r>
        <w:br/>
      </w:r>
      <w:r>
        <w:rPr>
          <w:rStyle w:val="CommentTok"/>
        </w:rPr>
        <w:t xml:space="preserve">#&gt; 1  -53.9 NA       NA       NA    </w:t>
      </w:r>
      <w:r>
        <w:br/>
      </w:r>
      <w:r>
        <w:rPr>
          <w:rStyle w:val="CommentTok"/>
        </w:rPr>
        <w:t xml:space="preserve">#&gt; 2  -55.7  3.77     2        0.152</w:t>
      </w:r>
    </w:p>
    <w:p>
      <w:pPr>
        <w:pStyle w:val="FirstParagraph"/>
      </w:pPr>
      <w:r>
        <w:t xml:space="preserve">We don’t have enough evidence to tell the difference between these two</w:t>
      </w:r>
      <w:r>
        <w:t xml:space="preserve"> </w:t>
      </w:r>
      <w:r>
        <w:t xml:space="preserve">models.</w:t>
      </w:r>
    </w:p>
    <w:bookmarkEnd w:id="216"/>
    <w:bookmarkStart w:id="217" w:name="conclusions-1"/>
    <w:p>
      <w:pPr>
        <w:pStyle w:val="Heading3"/>
      </w:pPr>
      <w:r>
        <w:t xml:space="preserve">6.7.5 Conclusions</w:t>
      </w:r>
    </w:p>
    <w:p>
      <w:pPr>
        <w:pStyle w:val="Compact"/>
        <w:numPr>
          <w:ilvl w:val="0"/>
          <w:numId w:val="1019"/>
        </w:numPr>
      </w:pPr>
      <w:r>
        <w:t xml:space="preserve">We chose to use a stratified model because of the apparent</w:t>
      </w:r>
      <w:r>
        <w:t xml:space="preserve"> </w:t>
      </w:r>
      <w:r>
        <w:t xml:space="preserve">non-proportionality of the hazard for the sex variable.</w:t>
      </w:r>
    </w:p>
    <w:p>
      <w:pPr>
        <w:pStyle w:val="Compact"/>
        <w:numPr>
          <w:ilvl w:val="0"/>
          <w:numId w:val="1019"/>
        </w:numPr>
      </w:pPr>
      <w:r>
        <w:t xml:space="preserve">When we fit interactions with the strata variable, we did not get an</w:t>
      </w:r>
      <w:r>
        <w:t xml:space="preserve"> </w:t>
      </w:r>
      <w:r>
        <w:t xml:space="preserve">improved model (via the likelihood ratio test).</w:t>
      </w:r>
    </w:p>
    <w:p>
      <w:pPr>
        <w:pStyle w:val="Compact"/>
        <w:numPr>
          <w:ilvl w:val="0"/>
          <w:numId w:val="1019"/>
        </w:numPr>
      </w:pPr>
      <w:r>
        <w:t xml:space="preserve">So we use the stratifed model with coefficients that are the same</w:t>
      </w:r>
      <w:r>
        <w:t xml:space="preserve"> </w:t>
      </w:r>
      <w:r>
        <w:t xml:space="preserve">across strata.</w:t>
      </w:r>
    </w:p>
    <w:bookmarkEnd w:id="217"/>
    <w:bookmarkStart w:id="218" w:name="another-modeling-approach"/>
    <w:p>
      <w:pPr>
        <w:pStyle w:val="Heading3"/>
      </w:pPr>
      <w:r>
        <w:t xml:space="preserve">6.7.6 Another Modeling Approach</w:t>
      </w:r>
    </w:p>
    <w:p>
      <w:pPr>
        <w:pStyle w:val="Compact"/>
        <w:numPr>
          <w:ilvl w:val="0"/>
          <w:numId w:val="1020"/>
        </w:numPr>
      </w:pPr>
      <w:r>
        <w:t xml:space="preserve">We used an additive model without interactions and saw that we might</w:t>
      </w:r>
      <w:r>
        <w:t xml:space="preserve"> </w:t>
      </w:r>
      <w:r>
        <w:t xml:space="preserve">need to stratify by sex.</w:t>
      </w:r>
    </w:p>
    <w:p>
      <w:pPr>
        <w:pStyle w:val="Compact"/>
        <w:numPr>
          <w:ilvl w:val="0"/>
          <w:numId w:val="1020"/>
        </w:numPr>
      </w:pPr>
      <w:r>
        <w:t xml:space="preserve">Instead, we could try to improve the model’s functional form - maybe</w:t>
      </w:r>
      <w:r>
        <w:t xml:space="preserve"> </w:t>
      </w:r>
      <w:r>
        <w:t xml:space="preserve">the interaction of treatment and sex is real, and after fitting that</w:t>
      </w:r>
      <w:r>
        <w:t xml:space="preserve"> </w:t>
      </w:r>
      <w:r>
        <w:t xml:space="preserve">we might not need separate hazard functions.</w:t>
      </w:r>
    </w:p>
    <w:p>
      <w:pPr>
        <w:pStyle w:val="Compact"/>
        <w:numPr>
          <w:ilvl w:val="0"/>
          <w:numId w:val="1020"/>
        </w:numPr>
      </w:pPr>
      <w:r>
        <w:t xml:space="preserve">Either approach may work.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anderson.coxph.intxn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(rx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br/>
      </w:r>
      <w:r>
        <w:rPr>
          <w:rStyle w:val="NormalTok"/>
        </w:rPr>
        <w:t xml:space="preserve">anderson.coxph.intxn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(rx + logwbc) * sex,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coef exp(coef) se(coef)     z Pr(&gt;|z|)  </w:t>
      </w:r>
      <w:r>
        <w:br/>
      </w:r>
      <w:r>
        <w:rPr>
          <w:rStyle w:val="CommentTok"/>
        </w:rPr>
        <w:t xml:space="preserve">#&gt; rxnew          -0.3748    0.6874   0.5545 -0.68    0.499  </w:t>
      </w:r>
      <w:r>
        <w:br/>
      </w:r>
      <w:r>
        <w:rPr>
          <w:rStyle w:val="CommentTok"/>
        </w:rPr>
        <w:t xml:space="preserve">#&gt; logwbc          1.0637    2.8971   0.4726  2.25    0.024 *</w:t>
      </w:r>
      <w:r>
        <w:br/>
      </w:r>
      <w:r>
        <w:rPr>
          <w:rStyle w:val="CommentTok"/>
        </w:rPr>
        <w:t xml:space="preserve">#&gt; sexmale        -2.8052    0.0605   2.0323 -1.38    0.167  </w:t>
      </w:r>
      <w:r>
        <w:br/>
      </w:r>
      <w:r>
        <w:rPr>
          <w:rStyle w:val="CommentTok"/>
        </w:rPr>
        <w:t xml:space="preserve">#&gt; rxnew:sexmale  -2.1782    0.1132   0.9109 -2.39    0.017 *</w:t>
      </w:r>
      <w:r>
        <w:br/>
      </w:r>
      <w:r>
        <w:rPr>
          <w:rStyle w:val="CommentTok"/>
        </w:rPr>
        <w:t xml:space="preserve">#&gt; logwbc:sexmale  1.2303    3.4223   0.6301  1.95    0.051 .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exp(coef) exp(-coef) lower .95 upper .95</w:t>
      </w:r>
      <w:r>
        <w:br/>
      </w:r>
      <w:r>
        <w:rPr>
          <w:rStyle w:val="CommentTok"/>
        </w:rPr>
        <w:t xml:space="preserve">#&gt; rxnew             0.6874      1.455   0.23185     2.038</w:t>
      </w:r>
      <w:r>
        <w:br/>
      </w:r>
      <w:r>
        <w:rPr>
          <w:rStyle w:val="CommentTok"/>
        </w:rPr>
        <w:t xml:space="preserve">#&gt; logwbc            2.8971      0.345   1.14730     7.315</w:t>
      </w:r>
      <w:r>
        <w:br/>
      </w:r>
      <w:r>
        <w:rPr>
          <w:rStyle w:val="CommentTok"/>
        </w:rPr>
        <w:t xml:space="preserve">#&gt; sexmale           0.0605     16.531   0.00113     3.248</w:t>
      </w:r>
      <w:r>
        <w:br/>
      </w:r>
      <w:r>
        <w:rPr>
          <w:rStyle w:val="CommentTok"/>
        </w:rPr>
        <w:t xml:space="preserve">#&gt; rxnew:sexmale     0.1132      8.830   0.01899     0.675</w:t>
      </w:r>
      <w:r>
        <w:br/>
      </w:r>
      <w:r>
        <w:rPr>
          <w:rStyle w:val="CommentTok"/>
        </w:rPr>
        <w:t xml:space="preserve">#&gt; logwbc:sexmale    3.4223      0.292   0.99539    11.766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0.861  (se = 0.036 )</w:t>
      </w:r>
      <w:r>
        <w:br/>
      </w:r>
      <w:r>
        <w:rPr>
          <w:rStyle w:val="CommentTok"/>
        </w:rPr>
        <w:t xml:space="preserve">#&gt; Likelihood ratio test= 57  on 5 df,   p=5e-11</w:t>
      </w:r>
      <w:r>
        <w:br/>
      </w:r>
      <w:r>
        <w:rPr>
          <w:rStyle w:val="CommentTok"/>
        </w:rPr>
        <w:t xml:space="preserve">#&gt; Wald test            = 35.6  on 5 df,   p=1e-06</w:t>
      </w:r>
      <w:r>
        <w:br/>
      </w:r>
      <w:r>
        <w:rPr>
          <w:rStyle w:val="CommentTok"/>
        </w:rPr>
        <w:t xml:space="preserve">#&gt; Score (logrank) test = 57.1  on 5 df,   p=5e-11</w:t>
      </w:r>
    </w:p>
    <w:p>
      <w:pPr>
        <w:pStyle w:val="SourceCode"/>
      </w:pPr>
      <w:r>
        <w:rPr>
          <w:rStyle w:val="FunctionTok"/>
        </w:rPr>
        <w:t xml:space="preserve">cox.zph</w:t>
      </w:r>
      <w:r>
        <w:rPr>
          <w:rStyle w:val="NormalTok"/>
        </w:rPr>
        <w:t xml:space="preserve">(anderson.coxph.intxn)</w:t>
      </w:r>
      <w:r>
        <w:br/>
      </w:r>
      <w:r>
        <w:rPr>
          <w:rStyle w:val="CommentTok"/>
        </w:rPr>
        <w:t xml:space="preserve">#&gt;            chisq df    p</w:t>
      </w:r>
      <w:r>
        <w:br/>
      </w:r>
      <w:r>
        <w:rPr>
          <w:rStyle w:val="CommentTok"/>
        </w:rPr>
        <w:t xml:space="preserve">#&gt; rx         0.136  1 0.71</w:t>
      </w:r>
      <w:r>
        <w:br/>
      </w:r>
      <w:r>
        <w:rPr>
          <w:rStyle w:val="CommentTok"/>
        </w:rPr>
        <w:t xml:space="preserve">#&gt; logwbc     1.652  1 0.20</w:t>
      </w:r>
      <w:r>
        <w:br/>
      </w:r>
      <w:r>
        <w:rPr>
          <w:rStyle w:val="CommentTok"/>
        </w:rPr>
        <w:t xml:space="preserve">#&gt; sex        1.266  1 0.26</w:t>
      </w:r>
      <w:r>
        <w:br/>
      </w:r>
      <w:r>
        <w:rPr>
          <w:rStyle w:val="CommentTok"/>
        </w:rPr>
        <w:t xml:space="preserve">#&gt; rx:sex     0.149  1 0.70</w:t>
      </w:r>
      <w:r>
        <w:br/>
      </w:r>
      <w:r>
        <w:rPr>
          <w:rStyle w:val="CommentTok"/>
        </w:rPr>
        <w:t xml:space="preserve">#&gt; logwbc:sex 0.102  1 0.75</w:t>
      </w:r>
      <w:r>
        <w:br/>
      </w:r>
      <w:r>
        <w:rPr>
          <w:rStyle w:val="CommentTok"/>
        </w:rPr>
        <w:t xml:space="preserve">#&gt; GLOBAL     3.747  5 0.59</w:t>
      </w:r>
    </w:p>
    <w:bookmarkEnd w:id="218"/>
    <w:bookmarkEnd w:id="219"/>
    <w:bookmarkStart w:id="233" w:name="time-varying-covariates"/>
    <w:p>
      <w:pPr>
        <w:pStyle w:val="Heading2"/>
      </w:pPr>
      <w:r>
        <w:t xml:space="preserve">6.8 Time-varying covariates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Klein and Moeschberger (2003)</w:t>
      </w:r>
      <w:r>
        <w:t xml:space="preserve">, §9.2)</w:t>
      </w:r>
    </w:p>
    <w:bookmarkStart w:id="224" w:name="X138443c2ee2dec1e0782780ad10ed6345acde34"/>
    <w:p>
      <w:pPr>
        <w:pStyle w:val="Heading3"/>
      </w:pPr>
      <w:r>
        <w:t xml:space="preserve">6.8.1 Motivating example: back to the leukemia dataset</w:t>
      </w:r>
    </w:p>
    <w:p>
      <w:pPr>
        <w:pStyle w:val="SourceCode"/>
      </w:pPr>
      <w:r>
        <w:rPr>
          <w:rStyle w:val="CommentTok"/>
        </w:rPr>
        <w:t xml:space="preserve"># load the data: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(bmt,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'KMsurv'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bmt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137 × 22</w:t>
      </w:r>
      <w:r>
        <w:br/>
      </w:r>
      <w:r>
        <w:rPr>
          <w:rStyle w:val="CommentTok"/>
        </w:rPr>
        <w:t xml:space="preserve">#&gt;   group    t1    t2    d1    d2    d3    ta    da    tc    dc    tp    dp    z1</w:t>
      </w:r>
      <w:r>
        <w:br/>
      </w:r>
      <w:r>
        <w:rPr>
          <w:rStyle w:val="CommentTok"/>
        </w:rPr>
        <w:t xml:space="preserve">#&gt;   &lt;int&gt; &lt;int&gt; &lt;int&gt; &lt;int&gt; &lt;int&gt; &lt;int&gt; &lt;int&gt; &lt;int&gt; &lt;int&gt; &lt;int&gt; &lt;int&gt; &lt;int&gt; &lt;int&gt;</w:t>
      </w:r>
      <w:r>
        <w:br/>
      </w:r>
      <w:r>
        <w:rPr>
          <w:rStyle w:val="CommentTok"/>
        </w:rPr>
        <w:t xml:space="preserve">#&gt; 1     1  2081  2081     0     0     0    67     1   121     1    13     1    26</w:t>
      </w:r>
      <w:r>
        <w:br/>
      </w:r>
      <w:r>
        <w:rPr>
          <w:rStyle w:val="CommentTok"/>
        </w:rPr>
        <w:t xml:space="preserve">#&gt; 2     1  1602  1602     0     0     0  1602     0   139     1    18     1    21</w:t>
      </w:r>
      <w:r>
        <w:br/>
      </w:r>
      <w:r>
        <w:rPr>
          <w:rStyle w:val="CommentTok"/>
        </w:rPr>
        <w:t xml:space="preserve">#&gt; 3     1  1496  1496     0     0     0  1496     0   307     1    12     1    26</w:t>
      </w:r>
      <w:r>
        <w:br/>
      </w:r>
      <w:r>
        <w:rPr>
          <w:rStyle w:val="CommentTok"/>
        </w:rPr>
        <w:t xml:space="preserve">#&gt; 4     1  1462  1462     0     0     0    70     1    95     1    13     1    17</w:t>
      </w:r>
      <w:r>
        <w:br/>
      </w:r>
      <w:r>
        <w:rPr>
          <w:rStyle w:val="CommentTok"/>
        </w:rPr>
        <w:t xml:space="preserve">#&gt; 5     1  1433  1433     0     0     0  1433     0   236     1    12     1    32</w:t>
      </w:r>
      <w:r>
        <w:br/>
      </w:r>
      <w:r>
        <w:rPr>
          <w:rStyle w:val="CommentTok"/>
        </w:rPr>
        <w:t xml:space="preserve">#&gt; # ℹ 132 more rows</w:t>
      </w:r>
      <w:r>
        <w:br/>
      </w:r>
      <w:r>
        <w:rPr>
          <w:rStyle w:val="CommentTok"/>
        </w:rPr>
        <w:t xml:space="preserve">#&gt; # ℹ 9 more variables: z2 &lt;int&gt;, z3 &lt;int&gt;, z4 &lt;int&gt;, z5 &lt;int&gt;, z6 &lt;int&gt;,</w:t>
      </w:r>
      <w:r>
        <w:br/>
      </w:r>
      <w:r>
        <w:rPr>
          <w:rStyle w:val="CommentTok"/>
        </w:rPr>
        <w:t xml:space="preserve">#&gt; #   z7 &lt;int&gt;, z8 &lt;int&gt;, z9 &lt;int&gt;, z10 &lt;int&gt;</w:t>
      </w:r>
    </w:p>
    <w:p>
      <w:pPr>
        <w:pStyle w:val="FirstParagraph"/>
      </w:pPr>
      <w:r>
        <w:t xml:space="preserve">This dataset comes from the</w:t>
      </w:r>
      <w:r>
        <w:t xml:space="preserve"> </w:t>
      </w:r>
      <w:r>
        <w:t xml:space="preserve">Copelan et al. (1991)</w:t>
      </w:r>
      <w:r>
        <w:t xml:space="preserve"> </w:t>
      </w:r>
      <w:r>
        <w:t xml:space="preserve">study of allogenic</w:t>
      </w:r>
      <w:r>
        <w:t xml:space="preserve"> </w:t>
      </w:r>
      <w:r>
        <w:t xml:space="preserve">bone marrow transplant therapy for acute myeloid leukemia (AML) and</w:t>
      </w:r>
      <w:r>
        <w:t xml:space="preserve"> </w:t>
      </w:r>
      <w:r>
        <w:t xml:space="preserve">acute lymphoblastic leukemia (ALL).</w:t>
      </w:r>
    </w:p>
    <w:bookmarkStart w:id="220" w:name="outcomes-endpoints"/>
    <w:p>
      <w:pPr>
        <w:pStyle w:val="Heading5"/>
      </w:pPr>
      <w:r>
        <w:t xml:space="preserve">Outcomes (endpoints)</w:t>
      </w:r>
    </w:p>
    <w:p>
      <w:pPr>
        <w:pStyle w:val="Compact"/>
        <w:numPr>
          <w:ilvl w:val="0"/>
          <w:numId w:val="1021"/>
        </w:numPr>
      </w:pPr>
      <w:r>
        <w:t xml:space="preserve">The main endpoint is disease-free survival (</w:t>
      </w:r>
      <w:r>
        <w:rPr>
          <w:rStyle w:val="VerbatimChar"/>
        </w:rPr>
        <w:t xml:space="preserve">t2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d3</w:t>
      </w:r>
      <w:r>
        <w:t xml:space="preserve">) for the</w:t>
      </w:r>
      <w:r>
        <w:t xml:space="preserve"> </w:t>
      </w:r>
      <w:r>
        <w:t xml:space="preserve">three risk groups,</w:t>
      </w:r>
      <w:r>
        <w:t xml:space="preserve"> </w:t>
      </w:r>
      <w:r>
        <w:t xml:space="preserve">“ALL”</w:t>
      </w:r>
      <w:r>
        <w:t xml:space="preserve">,</w:t>
      </w:r>
      <w:r>
        <w:t xml:space="preserve"> </w:t>
      </w:r>
      <w:r>
        <w:t xml:space="preserve">“AML Low Risk”</w:t>
      </w:r>
      <w:r>
        <w:t xml:space="preserve">, and</w:t>
      </w:r>
      <w:r>
        <w:t xml:space="preserve"> </w:t>
      </w:r>
      <w:r>
        <w:t xml:space="preserve">“AML High Risk”</w:t>
      </w:r>
      <w:r>
        <w:t xml:space="preserve">.</w:t>
      </w:r>
    </w:p>
    <w:bookmarkEnd w:id="220"/>
    <w:bookmarkStart w:id="221" w:name="possible-intermediate-events"/>
    <w:p>
      <w:pPr>
        <w:pStyle w:val="Heading5"/>
      </w:pPr>
      <w:r>
        <w:t xml:space="preserve">Possible intermediate events</w:t>
      </w:r>
    </w:p>
    <w:p>
      <w:pPr>
        <w:pStyle w:val="Compact"/>
        <w:numPr>
          <w:ilvl w:val="0"/>
          <w:numId w:val="1022"/>
        </w:numPr>
      </w:pPr>
      <w:r>
        <w:t xml:space="preserve">graft vs. host disease (</w:t>
      </w:r>
      <w:r>
        <w:rPr>
          <w:b/>
          <w:bCs/>
        </w:rPr>
        <w:t xml:space="preserve">GVHD</w:t>
      </w:r>
      <w:r>
        <w:t xml:space="preserve">), an immunological rejection</w:t>
      </w:r>
      <w:r>
        <w:t xml:space="preserve"> </w:t>
      </w:r>
      <w:r>
        <w:t xml:space="preserve">response to the transplant (bad)</w:t>
      </w:r>
    </w:p>
    <w:p>
      <w:pPr>
        <w:pStyle w:val="Compact"/>
        <w:numPr>
          <w:ilvl w:val="0"/>
          <w:numId w:val="1022"/>
        </w:numPr>
      </w:pPr>
      <w:r>
        <w:t xml:space="preserve">acute (</w:t>
      </w:r>
      <w:r>
        <w:rPr>
          <w:b/>
          <w:bCs/>
        </w:rPr>
        <w:t xml:space="preserve">AGVHD</w:t>
      </w:r>
      <w:r>
        <w:t xml:space="preserve">)</w:t>
      </w:r>
    </w:p>
    <w:p>
      <w:pPr>
        <w:pStyle w:val="Compact"/>
        <w:numPr>
          <w:ilvl w:val="0"/>
          <w:numId w:val="1022"/>
        </w:numPr>
      </w:pPr>
      <w:r>
        <w:t xml:space="preserve">chronic (</w:t>
      </w:r>
      <w:r>
        <w:rPr>
          <w:b/>
          <w:bCs/>
        </w:rPr>
        <w:t xml:space="preserve">CGVHD</w:t>
      </w:r>
      <w:r>
        <w:t xml:space="preserve">)</w:t>
      </w:r>
    </w:p>
    <w:p>
      <w:pPr>
        <w:pStyle w:val="Compact"/>
        <w:numPr>
          <w:ilvl w:val="0"/>
          <w:numId w:val="1022"/>
        </w:numPr>
      </w:pPr>
      <w:r>
        <w:t xml:space="preserve">platelet recovery, a return of platelet count to normal levels</w:t>
      </w:r>
      <w:r>
        <w:t xml:space="preserve"> </w:t>
      </w:r>
      <w:r>
        <w:t xml:space="preserve">(good)</w:t>
      </w:r>
    </w:p>
    <w:p>
      <w:pPr>
        <w:pStyle w:val="FirstParagraph"/>
      </w:pPr>
      <w:r>
        <w:t xml:space="preserve">One or the other, both in either order, or neither may occur.</w:t>
      </w:r>
    </w:p>
    <w:bookmarkEnd w:id="221"/>
    <w:bookmarkStart w:id="222" w:name="covariates"/>
    <w:p>
      <w:pPr>
        <w:pStyle w:val="Heading5"/>
      </w:pPr>
      <w:r>
        <w:t xml:space="preserve">Covariates</w:t>
      </w:r>
    </w:p>
    <w:p>
      <w:pPr>
        <w:numPr>
          <w:ilvl w:val="0"/>
          <w:numId w:val="1023"/>
        </w:numPr>
      </w:pPr>
      <w:r>
        <w:t xml:space="preserve">We are interested in possibly using the covariates</w:t>
      </w:r>
      <w:r>
        <w:t xml:space="preserve"> </w:t>
      </w:r>
      <w:r>
        <w:rPr>
          <w:rStyle w:val="VerbatimChar"/>
        </w:rPr>
        <w:t xml:space="preserve">z1</w:t>
      </w:r>
      <w:r>
        <w:t xml:space="preserve">-</w:t>
      </w:r>
      <w:r>
        <w:rPr>
          <w:rStyle w:val="VerbatimChar"/>
        </w:rPr>
        <w:t xml:space="preserve">z10</w:t>
      </w:r>
      <w:r>
        <w:t xml:space="preserve"> </w:t>
      </w:r>
      <w:r>
        <w:t xml:space="preserve">to</w:t>
      </w:r>
      <w:r>
        <w:t xml:space="preserve"> </w:t>
      </w:r>
      <w:r>
        <w:t xml:space="preserve">adjust for other factors.</w:t>
      </w:r>
    </w:p>
    <w:p>
      <w:pPr>
        <w:numPr>
          <w:ilvl w:val="0"/>
          <w:numId w:val="1023"/>
        </w:numPr>
      </w:pPr>
      <w:r>
        <w:t xml:space="preserve">In addition, the time-varying covariates for acute GVHD, chronic</w:t>
      </w:r>
      <w:r>
        <w:t xml:space="preserve"> </w:t>
      </w:r>
      <w:r>
        <w:t xml:space="preserve">GVHD, and platelet recovery may be useful.</w:t>
      </w:r>
    </w:p>
    <w:bookmarkEnd w:id="222"/>
    <w:bookmarkStart w:id="223" w:name="preprocessing"/>
    <w:p>
      <w:pPr>
        <w:pStyle w:val="Heading4"/>
      </w:pPr>
      <w:r>
        <w:t xml:space="preserve">Preprocessing</w:t>
      </w:r>
    </w:p>
    <w:p>
      <w:pPr>
        <w:pStyle w:val="FirstParagraph"/>
      </w:pPr>
      <w:r>
        <w:t xml:space="preserve">We reformat the data before analysis:</w:t>
      </w:r>
    </w:p>
    <w:p>
      <w:pPr>
        <w:pStyle w:val="SourceCode"/>
      </w:pPr>
      <w:r>
        <w:rPr>
          <w:rStyle w:val="CommentTok"/>
        </w:rPr>
        <w:t xml:space="preserve"># reformat the data:</w:t>
      </w:r>
      <w:r>
        <w:br/>
      </w:r>
      <w:r>
        <w:rPr>
          <w:rStyle w:val="NormalTok"/>
        </w:rPr>
        <w:t xml:space="preserve">bmt1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 </w:t>
      </w:r>
      <w:r>
        <w:rPr>
          <w:rStyle w:val="CommentTok"/>
        </w:rPr>
        <w:t xml:space="preserve"># will be used to connect multiple records for the same individual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 group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z1,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z2,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sex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z3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sex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z4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CMV Status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z5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Negative"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Positive"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CMV Status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z6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Negative"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Positive"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Waiting Time to Transplant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z7,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FAB =</w:t>
      </w:r>
      <w:r>
        <w:rPr>
          <w:rStyle w:val="NormalTok"/>
        </w:rPr>
        <w:t xml:space="preserve"> z8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"Grade 4 Or 5 (AML only)"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"Other"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"Other"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hospital =</w:t>
      </w:r>
      <w:r>
        <w:rPr>
          <w:rStyle w:val="NormalTok"/>
        </w:rPr>
        <w:t xml:space="preserve"> z9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`z9` is hospital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"Ohio State University"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"Alferd"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"St. Vincent"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"Hahnemann"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"Ohio State University"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MTX =</w:t>
      </w:r>
      <w:r>
        <w:rPr>
          <w:rStyle w:val="NormalTok"/>
        </w:rPr>
        <w:t xml:space="preserve"> (z10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a prophylatic treatment for GVHD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(z1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z10)) </w:t>
      </w:r>
      <w:r>
        <w:rPr>
          <w:rStyle w:val="CommentTok"/>
        </w:rPr>
        <w:t xml:space="preserve"># don't need these anymore</w:t>
      </w:r>
      <w:r>
        <w:br/>
      </w:r>
      <w:r>
        <w:br/>
      </w: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(group, id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MTX)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137 × 12</w:t>
      </w:r>
      <w:r>
        <w:br/>
      </w:r>
      <w:r>
        <w:rPr>
          <w:rStyle w:val="CommentTok"/>
        </w:rPr>
        <w:t xml:space="preserve">#&gt;    group    id `patient age` `donor age` `patient sex` `donor sex`</w:t>
      </w:r>
      <w:r>
        <w:br/>
      </w:r>
      <w:r>
        <w:rPr>
          <w:rStyle w:val="CommentTok"/>
        </w:rPr>
        <w:t xml:space="preserve">#&gt;    &lt;fct&gt; &lt;int&gt;         &lt;int&gt;       &lt;int&gt; &lt;chr&gt;         &lt;chr&gt;      </w:t>
      </w:r>
      <w:r>
        <w:br/>
      </w:r>
      <w:r>
        <w:rPr>
          <w:rStyle w:val="CommentTok"/>
        </w:rPr>
        <w:t xml:space="preserve">#&gt;  1 ALL       1            26          33 Male          Female     </w:t>
      </w:r>
      <w:r>
        <w:br/>
      </w:r>
      <w:r>
        <w:rPr>
          <w:rStyle w:val="CommentTok"/>
        </w:rPr>
        <w:t xml:space="preserve">#&gt;  2 ALL       2            21          37 Male          Male       </w:t>
      </w:r>
      <w:r>
        <w:br/>
      </w:r>
      <w:r>
        <w:rPr>
          <w:rStyle w:val="CommentTok"/>
        </w:rPr>
        <w:t xml:space="preserve">#&gt;  3 ALL       3            26          35 Male          Male       </w:t>
      </w:r>
      <w:r>
        <w:br/>
      </w:r>
      <w:r>
        <w:rPr>
          <w:rStyle w:val="CommentTok"/>
        </w:rPr>
        <w:t xml:space="preserve">#&gt;  4 ALL       4            17          21 Female        Male       </w:t>
      </w:r>
      <w:r>
        <w:br/>
      </w:r>
      <w:r>
        <w:rPr>
          <w:rStyle w:val="CommentTok"/>
        </w:rPr>
        <w:t xml:space="preserve">#&gt;  5 ALL       5            32          36 Male          Male       </w:t>
      </w:r>
      <w:r>
        <w:br/>
      </w:r>
      <w:r>
        <w:rPr>
          <w:rStyle w:val="CommentTok"/>
        </w:rPr>
        <w:t xml:space="preserve">#&gt;  6 ALL       6            22          31 Male          Male       </w:t>
      </w:r>
      <w:r>
        <w:br/>
      </w:r>
      <w:r>
        <w:rPr>
          <w:rStyle w:val="CommentTok"/>
        </w:rPr>
        <w:t xml:space="preserve">#&gt;  7 ALL       7            20          17 Male          Female     </w:t>
      </w:r>
      <w:r>
        <w:br/>
      </w:r>
      <w:r>
        <w:rPr>
          <w:rStyle w:val="CommentTok"/>
        </w:rPr>
        <w:t xml:space="preserve">#&gt;  8 ALL       8            22          24 Male          Female     </w:t>
      </w:r>
      <w:r>
        <w:br/>
      </w:r>
      <w:r>
        <w:rPr>
          <w:rStyle w:val="CommentTok"/>
        </w:rPr>
        <w:t xml:space="preserve">#&gt;  9 ALL       9            18          21 Female        Male       </w:t>
      </w:r>
      <w:r>
        <w:br/>
      </w:r>
      <w:r>
        <w:rPr>
          <w:rStyle w:val="CommentTok"/>
        </w:rPr>
        <w:t xml:space="preserve">#&gt; 10 ALL      10            24          40 Male          Male       </w:t>
      </w:r>
      <w:r>
        <w:br/>
      </w:r>
      <w:r>
        <w:rPr>
          <w:rStyle w:val="CommentTok"/>
        </w:rPr>
        <w:t xml:space="preserve">#&gt; # ℹ 127 more rows</w:t>
      </w:r>
      <w:r>
        <w:br/>
      </w:r>
      <w:r>
        <w:rPr>
          <w:rStyle w:val="CommentTok"/>
        </w:rPr>
        <w:t xml:space="preserve">#&gt; # ℹ 6 more variables: `Patient CMV Status` &lt;chr&gt;, `Donor CMV Status` &lt;chr&gt;,</w:t>
      </w:r>
      <w:r>
        <w:br/>
      </w:r>
      <w:r>
        <w:rPr>
          <w:rStyle w:val="CommentTok"/>
        </w:rPr>
        <w:t xml:space="preserve">#&gt; #   `Waiting Time to Transplant` &lt;int&gt;, FAB &lt;fct&gt;, hospital &lt;fct&gt;, MTX &lt;lgl&gt;</w:t>
      </w:r>
    </w:p>
    <w:bookmarkEnd w:id="223"/>
    <w:bookmarkEnd w:id="224"/>
    <w:bookmarkStart w:id="225" w:name="time-dependent-covariates"/>
    <w:p>
      <w:pPr>
        <w:pStyle w:val="Heading3"/>
      </w:pPr>
      <w:r>
        <w:t xml:space="preserve">6.8.2 Time-Dependent Covariates</w:t>
      </w:r>
    </w:p>
    <w:p>
      <w:pPr>
        <w:pStyle w:val="Compact"/>
        <w:numPr>
          <w:ilvl w:val="0"/>
          <w:numId w:val="102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time-dependent covariate</w:t>
      </w:r>
      <w:r>
        <w:t xml:space="preserve"> </w:t>
      </w:r>
      <w:r>
        <w:t xml:space="preserve">(</w:t>
      </w:r>
      <w:r>
        <w:t xml:space="preserve">“</w:t>
      </w:r>
      <w:r>
        <w:rPr>
          <w:b/>
          <w:bCs/>
        </w:rPr>
        <w:t xml:space="preserve">TDC</w:t>
      </w:r>
      <w:r>
        <w:t xml:space="preserve">”</w:t>
      </w:r>
      <w:r>
        <w:t xml:space="preserve">) is a covariate whose</w:t>
      </w:r>
      <w:r>
        <w:t xml:space="preserve"> </w:t>
      </w:r>
      <w:r>
        <w:t xml:space="preserve">value changes during the course of the study.</w:t>
      </w:r>
    </w:p>
    <w:p>
      <w:pPr>
        <w:pStyle w:val="Compact"/>
        <w:numPr>
          <w:ilvl w:val="0"/>
          <w:numId w:val="1024"/>
        </w:numPr>
      </w:pPr>
      <w:r>
        <w:t xml:space="preserve">For variables like age that change in a linear manner with time, we</w:t>
      </w:r>
      <w:r>
        <w:t xml:space="preserve"> </w:t>
      </w:r>
      <w:r>
        <w:t xml:space="preserve">can just use the value at the start.</w:t>
      </w:r>
    </w:p>
    <w:p>
      <w:pPr>
        <w:pStyle w:val="Compact"/>
        <w:numPr>
          <w:ilvl w:val="0"/>
          <w:numId w:val="1024"/>
        </w:numPr>
      </w:pPr>
      <w:r>
        <w:t xml:space="preserve">But it may be plausible that when and if GVHD occurs, the risk of</w:t>
      </w:r>
      <w:r>
        <w:t xml:space="preserve"> </w:t>
      </w:r>
      <w:r>
        <w:t xml:space="preserve">relapse or death increases, and when and if platelet recovery</w:t>
      </w:r>
      <w:r>
        <w:t xml:space="preserve"> </w:t>
      </w:r>
      <w:r>
        <w:t xml:space="preserve">occurs, the risk decreases.</w:t>
      </w:r>
    </w:p>
    <w:bookmarkEnd w:id="225"/>
    <w:bookmarkStart w:id="226" w:name="analysis-in-r"/>
    <w:p>
      <w:pPr>
        <w:pStyle w:val="Heading3"/>
      </w:pPr>
      <w:r>
        <w:t xml:space="preserve">6.8.3 Analysis in R</w:t>
      </w:r>
    </w:p>
    <w:p>
      <w:pPr>
        <w:pStyle w:val="Compact"/>
        <w:numPr>
          <w:ilvl w:val="0"/>
          <w:numId w:val="1025"/>
        </w:numPr>
      </w:pPr>
      <w:r>
        <w:t xml:space="preserve">We form a variable</w:t>
      </w:r>
      <w:r>
        <w:t xml:space="preserve"> </w:t>
      </w:r>
      <w:r>
        <w:rPr>
          <w:rStyle w:val="VerbatimChar"/>
        </w:rPr>
        <w:t xml:space="preserve">precovery</w:t>
      </w:r>
      <w:r>
        <w:t xml:space="preserve"> </w:t>
      </w:r>
      <w:r>
        <w:t xml:space="preserve">which is = 0 before platelet recovery</w:t>
      </w:r>
      <w:r>
        <w:t xml:space="preserve"> </w:t>
      </w:r>
      <w:r>
        <w:t xml:space="preserve">and is = 1 after platelet recovery, if it occurs.</w:t>
      </w:r>
    </w:p>
    <w:p>
      <w:pPr>
        <w:pStyle w:val="Compact"/>
        <w:numPr>
          <w:ilvl w:val="0"/>
          <w:numId w:val="1025"/>
        </w:numPr>
      </w:pPr>
      <w:r>
        <w:t xml:space="preserve">For each subject where platelet recovery occurs, we set up multiple</w:t>
      </w:r>
      <w:r>
        <w:t xml:space="preserve"> </w:t>
      </w:r>
      <w:r>
        <w:t xml:space="preserve">records (lines in the data frame); for example one from t = 0 to the</w:t>
      </w:r>
      <w:r>
        <w:t xml:space="preserve"> </w:t>
      </w:r>
      <w:r>
        <w:t xml:space="preserve">time of platelet recovery, and one from that time to relapse,</w:t>
      </w:r>
      <w:r>
        <w:t xml:space="preserve"> </w:t>
      </w:r>
      <w:r>
        <w:t xml:space="preserve">recovery, or death.</w:t>
      </w:r>
    </w:p>
    <w:p>
      <w:pPr>
        <w:pStyle w:val="Compact"/>
        <w:numPr>
          <w:ilvl w:val="0"/>
          <w:numId w:val="1025"/>
        </w:numPr>
      </w:pPr>
      <w:r>
        <w:t xml:space="preserve">We do the same for acute GVHD and chronic GVHD.</w:t>
      </w:r>
    </w:p>
    <w:p>
      <w:pPr>
        <w:pStyle w:val="Compact"/>
        <w:numPr>
          <w:ilvl w:val="0"/>
          <w:numId w:val="1025"/>
        </w:numPr>
      </w:pPr>
      <w:r>
        <w:t xml:space="preserve">For each record, the covariates are constant.</w:t>
      </w:r>
    </w:p>
    <w:p>
      <w:pPr>
        <w:pStyle w:val="SourceCode"/>
      </w:pPr>
      <w:r>
        <w:br/>
      </w:r>
      <w:r>
        <w:rPr>
          <w:rStyle w:val="NormalTok"/>
        </w:rPr>
        <w:t xml:space="preserve">bmt2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#set up new long-format data set: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tstop =</w:t>
      </w:r>
      <w:r>
        <w:rPr>
          <w:rStyle w:val="NormalTok"/>
        </w:rPr>
        <w:t xml:space="preserve"> t2)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the following three steps can be in any order,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and will still produce the same result: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#add aghvd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agvhd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(ta))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#add cghvd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cgvhd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(tc))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#add platelet recovery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precovery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(tp))   </w:t>
      </w:r>
      <w:r>
        <w:br/>
      </w:r>
      <w:r>
        <w:br/>
      </w:r>
      <w:r>
        <w:rPr>
          <w:rStyle w:val="NormalTok"/>
        </w:rPr>
        <w:t xml:space="preserve">bmt2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bmt2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((tstop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t2)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d3))</w:t>
      </w:r>
      <w:r>
        <w:br/>
      </w:r>
      <w:r>
        <w:rPr>
          <w:rStyle w:val="CommentTok"/>
        </w:rPr>
        <w:t xml:space="preserve"># status only = 1 if at end of t2 and not censored</w:t>
      </w:r>
    </w:p>
    <w:p>
      <w:pPr>
        <w:pStyle w:val="FirstParagraph"/>
      </w:pPr>
      <w:r>
        <w:t xml:space="preserve">Let’s see how we’ve rearranged the first row of the data:</w:t>
      </w:r>
    </w:p>
    <w:p>
      <w:pPr>
        <w:pStyle w:val="SourceCode"/>
      </w:pPr>
      <w:r>
        <w:br/>
      </w: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(id, t1, d1, t2, d2, d3, ta, da, tc, dc, tp, dp)</w:t>
      </w:r>
      <w:r>
        <w:br/>
      </w:r>
      <w:r>
        <w:rPr>
          <w:rStyle w:val="CommentTok"/>
        </w:rPr>
        <w:t xml:space="preserve">#&gt; # A tibble: 1 × 12</w:t>
      </w:r>
      <w:r>
        <w:br/>
      </w:r>
      <w:r>
        <w:rPr>
          <w:rStyle w:val="CommentTok"/>
        </w:rPr>
        <w:t xml:space="preserve">#&gt;      id    t1    d1    t2    d2    d3    ta    da    tc    dc    tp    dp</w:t>
      </w:r>
      <w:r>
        <w:br/>
      </w:r>
      <w:r>
        <w:rPr>
          <w:rStyle w:val="CommentTok"/>
        </w:rPr>
        <w:t xml:space="preserve">#&gt;   &lt;int&gt; &lt;int&gt; &lt;int&gt; &lt;int&gt; &lt;int&gt; &lt;int&gt; &lt;int&gt; &lt;int&gt; &lt;int&gt; &lt;int&gt; &lt;int&gt; &lt;int&gt;</w:t>
      </w:r>
      <w:r>
        <w:br/>
      </w:r>
      <w:r>
        <w:rPr>
          <w:rStyle w:val="CommentTok"/>
        </w:rPr>
        <w:t xml:space="preserve">#&gt; 1     1  2081     0  2081     0     0    67     1   121     1    13     1</w:t>
      </w:r>
    </w:p>
    <w:p>
      <w:pPr>
        <w:pStyle w:val="FirstParagraph"/>
      </w:pPr>
      <w:r>
        <w:t xml:space="preserve">The event times for this individual are: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</w:t>
      </w:r>
      <w:r>
        <w:t xml:space="preserve"> </w:t>
      </w:r>
      <w:r>
        <w:t xml:space="preserve">= 0 time of transplant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tp</w:t>
      </w:r>
      <w:r>
        <w:t xml:space="preserve"> </w:t>
      </w:r>
      <w:r>
        <w:t xml:space="preserve">= 13 platelet recovery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ta</w:t>
      </w:r>
      <w:r>
        <w:t xml:space="preserve"> </w:t>
      </w:r>
      <w:r>
        <w:t xml:space="preserve">= 67 acute GVHD onset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tc</w:t>
      </w:r>
      <w:r>
        <w:t xml:space="preserve"> </w:t>
      </w:r>
      <w:r>
        <w:t xml:space="preserve">= 121 chronic GVHD onset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t2</w:t>
      </w:r>
      <w:r>
        <w:t xml:space="preserve"> </w:t>
      </w:r>
      <w:r>
        <w:t xml:space="preserve">= 2081 end of study, patient not relapsed or dead</w:t>
      </w:r>
    </w:p>
    <w:p>
      <w:pPr>
        <w:pStyle w:val="FirstParagraph"/>
      </w:pPr>
      <w:r>
        <w:t xml:space="preserve">After converting the data to long-format, we have:</w:t>
      </w:r>
    </w:p>
    <w:p>
      <w:pPr>
        <w:pStyle w:val="SourceCode"/>
      </w:pPr>
      <w:r>
        <w:rPr>
          <w:rStyle w:val="NormalTok"/>
        </w:rPr>
        <w:t xml:space="preserve">bmt2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id,</w:t>
      </w:r>
      <w:r>
        <w:br/>
      </w:r>
      <w:r>
        <w:rPr>
          <w:rStyle w:val="NormalTok"/>
        </w:rPr>
        <w:t xml:space="preserve">    tstart,</w:t>
      </w:r>
      <w:r>
        <w:br/>
      </w:r>
      <w:r>
        <w:rPr>
          <w:rStyle w:val="NormalTok"/>
        </w:rPr>
        <w:t xml:space="preserve">    tstop,</w:t>
      </w:r>
      <w:r>
        <w:br/>
      </w:r>
      <w:r>
        <w:rPr>
          <w:rStyle w:val="NormalTok"/>
        </w:rPr>
        <w:t xml:space="preserve">    agvhd,</w:t>
      </w:r>
      <w:r>
        <w:br/>
      </w:r>
      <w:r>
        <w:rPr>
          <w:rStyle w:val="NormalTok"/>
        </w:rPr>
        <w:t xml:space="preserve">    cgvhd,</w:t>
      </w:r>
      <w:r>
        <w:br/>
      </w:r>
      <w:r>
        <w:rPr>
          <w:rStyle w:val="NormalTok"/>
        </w:rPr>
        <w:t xml:space="preserve">    precovery,</w:t>
      </w:r>
      <w:r>
        <w:br/>
      </w:r>
      <w:r>
        <w:rPr>
          <w:rStyle w:val="NormalTok"/>
        </w:rPr>
        <w:t xml:space="preserve">    status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7</w:t>
      </w:r>
      <w:r>
        <w:br/>
      </w:r>
      <w:r>
        <w:rPr>
          <w:rStyle w:val="CommentTok"/>
        </w:rPr>
        <w:t xml:space="preserve">#&gt;      id tstart tstop agvhd cgvhd precovery status</w:t>
      </w:r>
      <w:r>
        <w:br/>
      </w:r>
      <w:r>
        <w:rPr>
          <w:rStyle w:val="CommentTok"/>
        </w:rPr>
        <w:t xml:space="preserve">#&gt;   &lt;int&gt;  &lt;dbl&gt; &lt;int&gt; &lt;int&gt; &lt;int&gt;     &lt;int&gt;  &lt;dbl&gt;</w:t>
      </w:r>
      <w:r>
        <w:br/>
      </w:r>
      <w:r>
        <w:rPr>
          <w:rStyle w:val="CommentTok"/>
        </w:rPr>
        <w:t xml:space="preserve">#&gt; 1     1      0    13     0     0         0      0</w:t>
      </w:r>
      <w:r>
        <w:br/>
      </w:r>
      <w:r>
        <w:rPr>
          <w:rStyle w:val="CommentTok"/>
        </w:rPr>
        <w:t xml:space="preserve">#&gt; 2     1     13    67     0     0         1      0</w:t>
      </w:r>
      <w:r>
        <w:br/>
      </w:r>
      <w:r>
        <w:rPr>
          <w:rStyle w:val="CommentTok"/>
        </w:rPr>
        <w:t xml:space="preserve">#&gt; 3     1     67   121     1     0         1      0</w:t>
      </w:r>
      <w:r>
        <w:br/>
      </w:r>
      <w:r>
        <w:rPr>
          <w:rStyle w:val="CommentTok"/>
        </w:rPr>
        <w:t xml:space="preserve">#&gt; 4     1    121  2081     1     1         1      0</w:t>
      </w:r>
    </w:p>
    <w:p>
      <w:pPr>
        <w:pStyle w:val="FirstParagraph"/>
      </w:pPr>
      <w:r>
        <w:t xml:space="preserve">Note that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could have been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on the last row, indicating that</w:t>
      </w:r>
      <w:r>
        <w:t xml:space="preserve"> </w:t>
      </w:r>
      <w:r>
        <w:t xml:space="preserve">relapse or death occurred; since it is false, the participant must have</w:t>
      </w:r>
      <w:r>
        <w:t xml:space="preserve"> </w:t>
      </w:r>
      <w:r>
        <w:t xml:space="preserve">exited the study without experiencing relapse or death (i.e., they were</w:t>
      </w:r>
      <w:r>
        <w:t xml:space="preserve"> </w:t>
      </w:r>
      <w:r>
        <w:t xml:space="preserve">censored).</w:t>
      </w:r>
    </w:p>
    <w:bookmarkEnd w:id="226"/>
    <w:bookmarkStart w:id="227" w:name="event-sequences"/>
    <w:p>
      <w:pPr>
        <w:pStyle w:val="Heading3"/>
      </w:pPr>
      <w:r>
        <w:t xml:space="preserve">6.8.4 Event sequences</w:t>
      </w:r>
    </w:p>
    <w:p>
      <w:pPr>
        <w:pStyle w:val="FirstParagraph"/>
      </w:pPr>
      <w:r>
        <w:t xml:space="preserve">Let:</w:t>
      </w:r>
    </w:p>
    <w:p>
      <w:pPr>
        <w:pStyle w:val="Compact"/>
        <w:numPr>
          <w:ilvl w:val="0"/>
          <w:numId w:val="1027"/>
        </w:numPr>
      </w:pPr>
      <w:r>
        <w:t xml:space="preserve">A = acute GVHD</w:t>
      </w:r>
    </w:p>
    <w:p>
      <w:pPr>
        <w:pStyle w:val="Compact"/>
        <w:numPr>
          <w:ilvl w:val="0"/>
          <w:numId w:val="1027"/>
        </w:numPr>
      </w:pPr>
      <w:r>
        <w:t xml:space="preserve">C = chronic GVHD</w:t>
      </w:r>
    </w:p>
    <w:p>
      <w:pPr>
        <w:pStyle w:val="Compact"/>
        <w:numPr>
          <w:ilvl w:val="0"/>
          <w:numId w:val="1027"/>
        </w:numPr>
      </w:pPr>
      <w:r>
        <w:t xml:space="preserve">P = platelet recovery</w:t>
      </w:r>
    </w:p>
    <w:p>
      <w:pPr>
        <w:pStyle w:val="FirstParagraph"/>
      </w:pPr>
      <w:r>
        <w:t xml:space="preserve">Each of the eight possible combinations of A or not-A, with C or not-C,</w:t>
      </w:r>
      <w:r>
        <w:t xml:space="preserve"> </w:t>
      </w:r>
      <w:r>
        <w:t xml:space="preserve">with P or not-P occurs in this data set.</w:t>
      </w:r>
    </w:p>
    <w:p>
      <w:pPr>
        <w:pStyle w:val="Compact"/>
        <w:numPr>
          <w:ilvl w:val="0"/>
          <w:numId w:val="1028"/>
        </w:numPr>
      </w:pPr>
      <w:r>
        <w:t xml:space="preserve">A always occurs before C, and P always occurs before C, if both</w:t>
      </w:r>
      <w:r>
        <w:t xml:space="preserve"> </w:t>
      </w:r>
      <w:r>
        <w:t xml:space="preserve">occur.</w:t>
      </w:r>
    </w:p>
    <w:p>
      <w:pPr>
        <w:pStyle w:val="Compact"/>
        <w:numPr>
          <w:ilvl w:val="0"/>
          <w:numId w:val="1028"/>
        </w:numPr>
      </w:pPr>
      <w:r>
        <w:t xml:space="preserve">Thus there are ten event sequences in the data set: None, A, C, P,</w:t>
      </w:r>
      <w:r>
        <w:t xml:space="preserve"> </w:t>
      </w:r>
      <w:r>
        <w:t xml:space="preserve">AC, AP, PA, PC, APC, and PAC.</w:t>
      </w:r>
    </w:p>
    <w:p>
      <w:pPr>
        <w:pStyle w:val="Compact"/>
        <w:numPr>
          <w:ilvl w:val="0"/>
          <w:numId w:val="1028"/>
        </w:numPr>
      </w:pPr>
      <w:r>
        <w:t xml:space="preserve">In general, there could be as many as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t>3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sequences,</w:t>
      </w:r>
      <w:r>
        <w:t xml:space="preserve"> </w:t>
      </w:r>
      <w:r>
        <w:t xml:space="preserve">but our domain knowledge tells us that some are missing: CA, CP,</w:t>
      </w:r>
      <w:r>
        <w:t xml:space="preserve"> </w:t>
      </w:r>
      <w:r>
        <w:t xml:space="preserve">CAP, CPA, PCA, PC, PAC</w:t>
      </w:r>
    </w:p>
    <w:p>
      <w:pPr>
        <w:pStyle w:val="Compact"/>
        <w:numPr>
          <w:ilvl w:val="0"/>
          <w:numId w:val="1028"/>
        </w:numPr>
      </w:pPr>
      <w:r>
        <w:t xml:space="preserve">Different subjects could have 1, 2, 3, or 4 intervals, depending on</w:t>
      </w:r>
      <w:r>
        <w:t xml:space="preserve"> </w:t>
      </w:r>
      <w:r>
        <w:t xml:space="preserve">which of acute GVHD, chronic GVHD, and/or platelet recovery</w:t>
      </w:r>
      <w:r>
        <w:t xml:space="preserve"> </w:t>
      </w:r>
      <w:r>
        <w:t xml:space="preserve">occurred.</w:t>
      </w:r>
    </w:p>
    <w:p>
      <w:pPr>
        <w:pStyle w:val="Compact"/>
        <w:numPr>
          <w:ilvl w:val="0"/>
          <w:numId w:val="1028"/>
        </w:numPr>
      </w:pPr>
      <w:r>
        <w:t xml:space="preserve">The final interval for any subject has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1 if the subject</w:t>
      </w:r>
      <w:r>
        <w:t xml:space="preserve"> </w:t>
      </w:r>
      <w:r>
        <w:t xml:space="preserve">relapsed or died at that time; otherwise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0.</w:t>
      </w:r>
    </w:p>
    <w:p>
      <w:pPr>
        <w:pStyle w:val="Compact"/>
        <w:numPr>
          <w:ilvl w:val="0"/>
          <w:numId w:val="1028"/>
        </w:numPr>
      </w:pPr>
      <w:r>
        <w:t xml:space="preserve">Any earlier intervals have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0.</w:t>
      </w:r>
    </w:p>
    <w:p>
      <w:pPr>
        <w:pStyle w:val="Compact"/>
        <w:numPr>
          <w:ilvl w:val="0"/>
          <w:numId w:val="1028"/>
        </w:numPr>
      </w:pPr>
      <w:r>
        <w:t xml:space="preserve">Even though there might be multiple lines per ID in the dataset,</w:t>
      </w:r>
      <w:r>
        <w:t xml:space="preserve"> </w:t>
      </w:r>
      <w:r>
        <w:t xml:space="preserve">there is never more than one event, so no alterations need be made</w:t>
      </w:r>
      <w:r>
        <w:t xml:space="preserve"> </w:t>
      </w:r>
      <w:r>
        <w:t xml:space="preserve">in the estimation procedures or in the interpretation of the output.</w:t>
      </w:r>
    </w:p>
    <w:p>
      <w:pPr>
        <w:pStyle w:val="Compact"/>
        <w:numPr>
          <w:ilvl w:val="0"/>
          <w:numId w:val="1028"/>
        </w:numPr>
      </w:pPr>
      <w:r>
        <w:t xml:space="preserve">The function</w:t>
      </w:r>
      <w:r>
        <w:t xml:space="preserve"> </w:t>
      </w:r>
      <w:r>
        <w:rPr>
          <w:rStyle w:val="VerbatimChar"/>
        </w:rPr>
        <w:t xml:space="preserve">tmerge</w:t>
      </w:r>
      <w:r>
        <w:t xml:space="preserve"> </w:t>
      </w:r>
      <w:r>
        <w:t xml:space="preserve">in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eases the process of</w:t>
      </w:r>
      <w:r>
        <w:t xml:space="preserve"> </w:t>
      </w:r>
      <w:r>
        <w:t xml:space="preserve">constructing the new long-format dataset.</w:t>
      </w:r>
    </w:p>
    <w:bookmarkEnd w:id="227"/>
    <w:bookmarkStart w:id="231" w:name="model-with-time-fixed-covariates"/>
    <w:p>
      <w:pPr>
        <w:pStyle w:val="Heading3"/>
      </w:pPr>
      <w:r>
        <w:t xml:space="preserve">6.8.5 Model with Time-Fixed Covariates</w:t>
      </w:r>
    </w:p>
    <w:p>
      <w:pPr>
        <w:pStyle w:val="SourceCode"/>
      </w:pPr>
      <w:r>
        <w:rPr>
          <w:rStyle w:val="NormalTok"/>
        </w:rPr>
        <w:t xml:space="preserve">bmt1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(t2,d3))</w:t>
      </w:r>
      <w:r>
        <w:br/>
      </w:r>
      <w:r>
        <w:br/>
      </w:r>
      <w:r>
        <w:rPr>
          <w:rStyle w:val="NormalTok"/>
        </w:rPr>
        <w:t xml:space="preserve">bmt_coxph_TF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SpecialCharTok"/>
        </w:rPr>
        <w:t xml:space="preserve">*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FAB,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bmt1)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(bmt_coxph_TF)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* `donor age` + </w:t>
      </w:r>
      <w:r>
        <w:br/>
      </w:r>
      <w:r>
        <w:rPr>
          <w:rStyle w:val="CommentTok"/>
        </w:rPr>
        <w:t xml:space="preserve">#&gt;     FAB, data = bmt1)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137,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 </w:t>
      </w:r>
      <w:r>
        <w:br/>
      </w:r>
      <w:r>
        <w:rPr>
          <w:rStyle w:val="CommentTok"/>
        </w:rPr>
        <w:t xml:space="preserve">#&gt; groupLow Risk AML          -1.090648  0.335999  0.354279 -3.08  0.00208 ** </w:t>
      </w:r>
      <w:r>
        <w:br/>
      </w:r>
      <w:r>
        <w:rPr>
          <w:rStyle w:val="CommentTok"/>
        </w:rPr>
        <w:t xml:space="preserve">#&gt; groupHigh Risk AML         -0.403905  0.667707  0.362777 -1.11  0.26555    </w:t>
      </w:r>
      <w:r>
        <w:br/>
      </w:r>
      <w:r>
        <w:rPr>
          <w:rStyle w:val="CommentTok"/>
        </w:rPr>
        <w:t xml:space="preserve">#&gt; `patient age`              -0.081639  0.921605  0.036107 -2.26  0.02376 *  </w:t>
      </w:r>
      <w:r>
        <w:br/>
      </w:r>
      <w:r>
        <w:rPr>
          <w:rStyle w:val="CommentTok"/>
        </w:rPr>
        <w:t xml:space="preserve">#&gt; `donor age`                -0.084587  0.918892  0.030097 -2.81  0.00495 ** </w:t>
      </w:r>
      <w:r>
        <w:br/>
      </w:r>
      <w:r>
        <w:rPr>
          <w:rStyle w:val="CommentTok"/>
        </w:rPr>
        <w:t xml:space="preserve">#&gt; FABGrade 4 Or 5 (AML only)  0.837416  2.310388  0.278464  3.01  0.00264 ** </w:t>
      </w:r>
      <w:r>
        <w:br/>
      </w:r>
      <w:r>
        <w:rPr>
          <w:rStyle w:val="CommentTok"/>
        </w:rPr>
        <w:t xml:space="preserve">#&gt; `patient age`:`donor age`   0.003159  1.003164  0.000951  3.32  0.00089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0.336      2.976     0.168     0.673</w:t>
      </w:r>
      <w:r>
        <w:br/>
      </w:r>
      <w:r>
        <w:rPr>
          <w:rStyle w:val="CommentTok"/>
        </w:rPr>
        <w:t xml:space="preserve">#&gt; groupHigh Risk AML             0.668      1.498     0.328     1.360</w:t>
      </w:r>
      <w:r>
        <w:br/>
      </w:r>
      <w:r>
        <w:rPr>
          <w:rStyle w:val="CommentTok"/>
        </w:rPr>
        <w:t xml:space="preserve">#&gt; `patient age`                  0.922      1.085     0.859     0.989</w:t>
      </w:r>
      <w:r>
        <w:br/>
      </w:r>
      <w:r>
        <w:rPr>
          <w:rStyle w:val="CommentTok"/>
        </w:rPr>
        <w:t xml:space="preserve">#&gt; `donor age`                    0.919      1.088     0.866     0.975</w:t>
      </w:r>
      <w:r>
        <w:br/>
      </w:r>
      <w:r>
        <w:rPr>
          <w:rStyle w:val="CommentTok"/>
        </w:rPr>
        <w:t xml:space="preserve">#&gt; FABGrade 4 Or 5 (AML only)     2.310      0.433     1.339     3.988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0.665  (se = 0.033 )</w:t>
      </w:r>
      <w:r>
        <w:br/>
      </w:r>
      <w:r>
        <w:rPr>
          <w:rStyle w:val="CommentTok"/>
        </w:rPr>
        <w:t xml:space="preserve">#&gt; Likelihood ratio test= 32.8  on 6 df,   p=1e-05</w:t>
      </w:r>
      <w:r>
        <w:br/>
      </w:r>
      <w:r>
        <w:rPr>
          <w:rStyle w:val="CommentTok"/>
        </w:rPr>
        <w:t xml:space="preserve">#&gt; Wald test            = 33  on 6 df,   p=1e-05</w:t>
      </w:r>
      <w:r>
        <w:br/>
      </w:r>
      <w:r>
        <w:rPr>
          <w:rStyle w:val="CommentTok"/>
        </w:rPr>
        <w:t xml:space="preserve">#&gt; Score (logrank) test = 35.8  on 6 df,   p=3e-06</w:t>
      </w:r>
      <w:r>
        <w:br/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(bmt_coxph_TF,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`Pr(&gt;Chi)`</w:t>
      </w:r>
      <w:r>
        <w:br/>
      </w:r>
      <w:r>
        <w:rPr>
          <w:rStyle w:val="CommentTok"/>
        </w:rPr>
        <w:t xml:space="preserve">#&gt;   &lt;dbl&gt; &lt;dbl&gt; &lt;dbl&gt;      &lt;dbl&gt;</w:t>
      </w:r>
      <w:r>
        <w:br/>
      </w:r>
      <w:r>
        <w:rPr>
          <w:rStyle w:val="CommentTok"/>
        </w:rPr>
        <w:t xml:space="preserve">#&gt; 1    NA  726. NA      NA      </w:t>
      </w:r>
      <w:r>
        <w:br/>
      </w:r>
      <w:r>
        <w:rPr>
          <w:rStyle w:val="CommentTok"/>
        </w:rPr>
        <w:t xml:space="preserve">#&gt; 2     2  734. 12.5     0.00192</w:t>
      </w:r>
      <w:r>
        <w:br/>
      </w:r>
      <w:r>
        <w:rPr>
          <w:rStyle w:val="CommentTok"/>
        </w:rPr>
        <w:t xml:space="preserve">#&gt; 3     1  733.  9.22    0.00240</w:t>
      </w:r>
      <w:r>
        <w:br/>
      </w:r>
      <w:r>
        <w:rPr>
          <w:rStyle w:val="CommentTok"/>
        </w:rPr>
        <w:t xml:space="preserve">#&gt; 4     1  733.  9.51    0.00204</w:t>
      </w:r>
    </w:p>
    <w:p>
      <w:pPr>
        <w:pStyle w:val="SourceCode"/>
      </w:pPr>
      <w:r>
        <w:rPr>
          <w:rStyle w:val="NormalTok"/>
        </w:rPr>
        <w:t xml:space="preserve">bmt1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mres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bmt_coxph_TF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'lm'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"Donor age"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for Donor age" title="" id="229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50-1.png" id="230" name="Picture"/>
                    <pic:cNvPicPr>
                      <a:picLocks noChangeArrowheads="1"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for</w:t>
      </w:r>
      <w:r>
        <w:t xml:space="preserve"> </w:t>
      </w:r>
      <w:r>
        <w:rPr>
          <w:rStyle w:val="VerbatimChar"/>
        </w:rPr>
        <w:t xml:space="preserve">Donor age</w:t>
      </w:r>
    </w:p>
    <w:p>
      <w:pPr>
        <w:pStyle w:val="BodyText"/>
      </w:pPr>
      <w:r>
        <w:t xml:space="preserve">A more complex functional form for</w:t>
      </w:r>
      <w:r>
        <w:t xml:space="preserve"> </w:t>
      </w:r>
      <w:r>
        <w:rPr>
          <w:rStyle w:val="VerbatimChar"/>
        </w:rPr>
        <w:t xml:space="preserve">donor age</w:t>
      </w:r>
      <w:r>
        <w:t xml:space="preserve"> </w:t>
      </w:r>
      <w:r>
        <w:t xml:space="preserve">seems warranted; left as</w:t>
      </w:r>
      <w:r>
        <w:t xml:space="preserve"> </w:t>
      </w:r>
      <w:r>
        <w:t xml:space="preserve">an exercise for the reader.</w:t>
      </w:r>
    </w:p>
    <w:p>
      <w:pPr>
        <w:pStyle w:val="BodyText"/>
      </w:pPr>
      <w:r>
        <w:t xml:space="preserve">Now we will add the time-varying covariates:</w:t>
      </w:r>
    </w:p>
    <w:p>
      <w:pPr>
        <w:pStyle w:val="SourceCode"/>
      </w:pPr>
      <w:r>
        <w:br/>
      </w:r>
      <w:r>
        <w:rPr>
          <w:rStyle w:val="CommentTok"/>
        </w:rPr>
        <w:t xml:space="preserve"># add counting process formulation of Surv():</w:t>
      </w:r>
      <w:r>
        <w:br/>
      </w:r>
      <w:r>
        <w:rPr>
          <w:rStyle w:val="NormalTok"/>
        </w:rPr>
        <w:t xml:space="preserve">bmt2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bmt2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tstart,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time2 =</w:t>
      </w:r>
      <w:r>
        <w:rPr>
          <w:rStyle w:val="NormalTok"/>
        </w:rPr>
        <w:t xml:space="preserve"> tstop,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status,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"counting"</w:t>
      </w:r>
      <w:r>
        <w:rPr>
          <w:rStyle w:val="NormalTok"/>
        </w:rPr>
        <w:t xml:space="preserve">))</w:t>
      </w:r>
    </w:p>
    <w:p>
      <w:pPr>
        <w:pStyle w:val="FirstParagraph"/>
      </w:pPr>
      <w:r>
        <w:t xml:space="preserve">Let’s see how the data looks for patient 15:</w:t>
      </w:r>
    </w:p>
    <w:p>
      <w:pPr>
        <w:pStyle w:val="SourceCode"/>
      </w:pP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(tp, dp, tc,dc, ta, da, FAB, surv, t1, d1, t2, d2, d3)</w:t>
      </w:r>
      <w:r>
        <w:br/>
      </w:r>
      <w:r>
        <w:rPr>
          <w:rStyle w:val="CommentTok"/>
        </w:rPr>
        <w:t xml:space="preserve">#&gt; # A tibble: 1 × 13</w:t>
      </w:r>
      <w:r>
        <w:br/>
      </w:r>
      <w:r>
        <w:rPr>
          <w:rStyle w:val="CommentTok"/>
        </w:rPr>
        <w:t xml:space="preserve">#&gt;      tp    dp    tc    dc    ta    da FAB     surv    t1    d1    t2    d2    d3</w:t>
      </w:r>
      <w:r>
        <w:br/>
      </w:r>
      <w:r>
        <w:rPr>
          <w:rStyle w:val="CommentTok"/>
        </w:rPr>
        <w:t xml:space="preserve">#&gt;   &lt;int&gt; &lt;int&gt; &lt;int&gt; &lt;int&gt; &lt;int&gt; &lt;int&gt; &lt;fct&gt; &lt;Surv&gt; &lt;int&gt; &lt;int&gt; &lt;int&gt; &lt;int&gt; &lt;int&gt;</w:t>
      </w:r>
      <w:r>
        <w:br/>
      </w:r>
      <w:r>
        <w:rPr>
          <w:rStyle w:val="CommentTok"/>
        </w:rPr>
        <w:t xml:space="preserve">#&gt; 1    21     1   220     1   418     0 Other    418   418     1   418     0     1</w:t>
      </w:r>
      <w:r>
        <w:br/>
      </w:r>
      <w:r>
        <w:rPr>
          <w:rStyle w:val="NormalTok"/>
        </w:rPr>
        <w:t xml:space="preserve">bmt2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(id, agvhd, cgvhd, precovery, surv)</w:t>
      </w:r>
      <w:r>
        <w:br/>
      </w:r>
      <w:r>
        <w:rPr>
          <w:rStyle w:val="CommentTok"/>
        </w:rPr>
        <w:t xml:space="preserve">#&gt; # A tibble: 3 × 5</w:t>
      </w:r>
      <w:r>
        <w:br/>
      </w:r>
      <w:r>
        <w:rPr>
          <w:rStyle w:val="CommentTok"/>
        </w:rPr>
        <w:t xml:space="preserve">#&gt;      id agvhd cgvhd precovery       surv</w:t>
      </w:r>
      <w:r>
        <w:br/>
      </w:r>
      <w:r>
        <w:rPr>
          <w:rStyle w:val="CommentTok"/>
        </w:rPr>
        <w:t xml:space="preserve">#&gt;   &lt;int&gt; &lt;int&gt; &lt;int&gt;     &lt;int&gt;     &lt;Surv&gt;</w:t>
      </w:r>
      <w:r>
        <w:br/>
      </w:r>
      <w:r>
        <w:rPr>
          <w:rStyle w:val="CommentTok"/>
        </w:rPr>
        <w:t xml:space="preserve">#&gt; 1    15     0     0         0 (  0, 21+]</w:t>
      </w:r>
      <w:r>
        <w:br/>
      </w:r>
      <w:r>
        <w:rPr>
          <w:rStyle w:val="CommentTok"/>
        </w:rPr>
        <w:t xml:space="preserve">#&gt; 2    15     0     0         1 ( 21,220+]</w:t>
      </w:r>
      <w:r>
        <w:br/>
      </w:r>
      <w:r>
        <w:rPr>
          <w:rStyle w:val="CommentTok"/>
        </w:rPr>
        <w:t xml:space="preserve">#&gt; 3    15     0     1         1 (220,418]</w:t>
      </w:r>
    </w:p>
    <w:bookmarkEnd w:id="231"/>
    <w:bookmarkStart w:id="232" w:name="model-with-time-dependent-covariates"/>
    <w:p>
      <w:pPr>
        <w:pStyle w:val="Heading3"/>
      </w:pPr>
      <w:r>
        <w:t xml:space="preserve">6.8.6 Model with Time-Dependent Covariates</w:t>
      </w:r>
    </w:p>
    <w:p>
      <w:pPr>
        <w:pStyle w:val="SourceCode"/>
      </w:pPr>
      <w:r>
        <w:rPr>
          <w:rStyle w:val="NormalTok"/>
        </w:rPr>
        <w:t xml:space="preserve">bmt_coxph_TV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group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SpecialCharTok"/>
        </w:rPr>
        <w:t xml:space="preserve">*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agvhd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cgvhd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precovery,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bmt2)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(bmt_coxph_TV)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* `donor age` + </w:t>
      </w:r>
      <w:r>
        <w:br/>
      </w:r>
      <w:r>
        <w:rPr>
          <w:rStyle w:val="CommentTok"/>
        </w:rPr>
        <w:t xml:space="preserve">#&gt;     FAB + agvhd + cgvhd + precovery,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-1.038514  0.353980  0.358220 -2.90   0.0037 **</w:t>
      </w:r>
      <w:r>
        <w:br/>
      </w:r>
      <w:r>
        <w:rPr>
          <w:rStyle w:val="CommentTok"/>
        </w:rPr>
        <w:t xml:space="preserve">#&gt; groupHigh Risk AML         -0.380481  0.683533  0.374867 -1.01   0.3101   </w:t>
      </w:r>
      <w:r>
        <w:br/>
      </w:r>
      <w:r>
        <w:rPr>
          <w:rStyle w:val="CommentTok"/>
        </w:rPr>
        <w:t xml:space="preserve">#&gt; `patient age`              -0.073351  0.929275  0.035956 -2.04   0.0413 * </w:t>
      </w:r>
      <w:r>
        <w:br/>
      </w:r>
      <w:r>
        <w:rPr>
          <w:rStyle w:val="CommentTok"/>
        </w:rPr>
        <w:t xml:space="preserve">#&gt; `donor age`                -0.076406  0.926440  0.030196 -2.53   0.0114 * </w:t>
      </w:r>
      <w:r>
        <w:br/>
      </w:r>
      <w:r>
        <w:rPr>
          <w:rStyle w:val="CommentTok"/>
        </w:rPr>
        <w:t xml:space="preserve">#&gt; FABGrade 4 Or 5 (AML only)  0.805700  2.238263  0.284273  2.83   0.0046 **</w:t>
      </w:r>
      <w:r>
        <w:br/>
      </w:r>
      <w:r>
        <w:rPr>
          <w:rStyle w:val="CommentTok"/>
        </w:rPr>
        <w:t xml:space="preserve">#&gt; agvhd                       0.150565  1.162491  0.306848  0.49   0.6237   </w:t>
      </w:r>
      <w:r>
        <w:br/>
      </w:r>
      <w:r>
        <w:rPr>
          <w:rStyle w:val="CommentTok"/>
        </w:rPr>
        <w:t xml:space="preserve">#&gt; cgvhd                      -0.116136  0.890354  0.289046 -0.40   0.6878   </w:t>
      </w:r>
      <w:r>
        <w:br/>
      </w:r>
      <w:r>
        <w:rPr>
          <w:rStyle w:val="CommentTok"/>
        </w:rPr>
        <w:t xml:space="preserve">#&gt; precovery                  -0.941123  0.390190  0.347861 -2.71   0.0068 **</w:t>
      </w:r>
      <w:r>
        <w:br/>
      </w:r>
      <w:r>
        <w:rPr>
          <w:rStyle w:val="CommentTok"/>
        </w:rPr>
        <w:t xml:space="preserve">#&gt; `patient age`:`donor age`   0.002895  1.002899  0.000944  3.07   0.0022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0.354      2.825     0.175     0.714</w:t>
      </w:r>
      <w:r>
        <w:br/>
      </w:r>
      <w:r>
        <w:rPr>
          <w:rStyle w:val="CommentTok"/>
        </w:rPr>
        <w:t xml:space="preserve">#&gt; groupHigh Risk AML             0.684      1.463     0.328     1.425</w:t>
      </w:r>
      <w:r>
        <w:br/>
      </w:r>
      <w:r>
        <w:rPr>
          <w:rStyle w:val="CommentTok"/>
        </w:rPr>
        <w:t xml:space="preserve">#&gt; `patient age`                  0.929      1.076     0.866     0.997</w:t>
      </w:r>
      <w:r>
        <w:br/>
      </w:r>
      <w:r>
        <w:rPr>
          <w:rStyle w:val="CommentTok"/>
        </w:rPr>
        <w:t xml:space="preserve">#&gt; `donor age`                    0.926      1.079     0.873     0.983</w:t>
      </w:r>
      <w:r>
        <w:br/>
      </w:r>
      <w:r>
        <w:rPr>
          <w:rStyle w:val="CommentTok"/>
        </w:rPr>
        <w:t xml:space="preserve">#&gt; FABGrade 4 Or 5 (AML only)     2.238      0.447     1.282     3.907</w:t>
      </w:r>
      <w:r>
        <w:br/>
      </w:r>
      <w:r>
        <w:rPr>
          <w:rStyle w:val="CommentTok"/>
        </w:rPr>
        <w:t xml:space="preserve">#&gt; agvhd                          1.162      0.860     0.637     2.121</w:t>
      </w:r>
      <w:r>
        <w:br/>
      </w:r>
      <w:r>
        <w:rPr>
          <w:rStyle w:val="CommentTok"/>
        </w:rPr>
        <w:t xml:space="preserve">#&gt; cgvhd                          0.890      1.123     0.505     1.569</w:t>
      </w:r>
      <w:r>
        <w:br/>
      </w:r>
      <w:r>
        <w:rPr>
          <w:rStyle w:val="CommentTok"/>
        </w:rPr>
        <w:t xml:space="preserve">#&gt; precovery                      0.390      2.563     0.197     0.772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0.702  (se = 0.028 )</w:t>
      </w:r>
      <w:r>
        <w:br/>
      </w:r>
      <w:r>
        <w:rPr>
          <w:rStyle w:val="CommentTok"/>
        </w:rPr>
        <w:t xml:space="preserve">#&gt; Likelihood ratio test= 40.3  on 9 df,   p=7e-06</w:t>
      </w:r>
      <w:r>
        <w:br/>
      </w:r>
      <w:r>
        <w:rPr>
          <w:rStyle w:val="CommentTok"/>
        </w:rPr>
        <w:t xml:space="preserve">#&gt; Wald test            = 42.4  on 9 df,   p=3e-06</w:t>
      </w:r>
      <w:r>
        <w:br/>
      </w:r>
      <w:r>
        <w:rPr>
          <w:rStyle w:val="CommentTok"/>
        </w:rPr>
        <w:t xml:space="preserve">#&gt; Score (logrank) test = 47.2  on 9 df,   p=4e-07</w:t>
      </w:r>
    </w:p>
    <w:p>
      <w:pPr>
        <w:pStyle w:val="FirstParagraph"/>
      </w:pPr>
      <w:r>
        <w:t xml:space="preserve">Platelet recovery is highly significant.</w:t>
      </w:r>
    </w:p>
    <w:p>
      <w:pPr>
        <w:pStyle w:val="BodyText"/>
      </w:pPr>
      <w:r>
        <w:t xml:space="preserve">Neither acute GVHD (</w:t>
      </w:r>
      <w:r>
        <w:rPr>
          <w:rStyle w:val="VerbatimChar"/>
        </w:rPr>
        <w:t xml:space="preserve">agvhd</w:t>
      </w:r>
      <w:r>
        <w:t xml:space="preserve">) nor chronic GVHD (</w:t>
      </w:r>
      <w:r>
        <w:rPr>
          <w:rStyle w:val="VerbatimChar"/>
        </w:rPr>
        <w:t xml:space="preserve">cgvhd</w:t>
      </w:r>
      <w:r>
        <w:t xml:space="preserve">) has a</w:t>
      </w:r>
      <w:r>
        <w:t xml:space="preserve"> </w:t>
      </w:r>
      <w:r>
        <w:t xml:space="preserve">statistically significant effect here, nor are they significant in</w:t>
      </w:r>
      <w:r>
        <w:t xml:space="preserve"> </w:t>
      </w:r>
      <w:r>
        <w:t xml:space="preserve">models with the other one removed.</w:t>
      </w:r>
    </w:p>
    <w:p>
      <w:pPr>
        <w:pStyle w:val="SourceCode"/>
      </w:pPr>
      <w:r>
        <w:br/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.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agvhd)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cgvhd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-1.049870  0.349983  0.356727 -2.94   0.0032 **</w:t>
      </w:r>
      <w:r>
        <w:br/>
      </w:r>
      <w:r>
        <w:rPr>
          <w:rStyle w:val="CommentTok"/>
        </w:rPr>
        <w:t xml:space="preserve">#&gt; groupHigh Risk AML         -0.417049  0.658988  0.365348 -1.14   0.2537   </w:t>
      </w:r>
      <w:r>
        <w:br/>
      </w:r>
      <w:r>
        <w:rPr>
          <w:rStyle w:val="CommentTok"/>
        </w:rPr>
        <w:t xml:space="preserve">#&gt; `patient age`              -0.070749  0.931696  0.035477 -1.99   0.0461 * </w:t>
      </w:r>
      <w:r>
        <w:br/>
      </w:r>
      <w:r>
        <w:rPr>
          <w:rStyle w:val="CommentTok"/>
        </w:rPr>
        <w:t xml:space="preserve">#&gt; `donor age`                -0.075693  0.927101  0.030075 -2.52   0.0118 * </w:t>
      </w:r>
      <w:r>
        <w:br/>
      </w:r>
      <w:r>
        <w:rPr>
          <w:rStyle w:val="CommentTok"/>
        </w:rPr>
        <w:t xml:space="preserve">#&gt; FABGrade 4 Or 5 (AML only)  0.807035  2.241253  0.283437  2.85   0.0044 **</w:t>
      </w:r>
      <w:r>
        <w:br/>
      </w:r>
      <w:r>
        <w:rPr>
          <w:rStyle w:val="CommentTok"/>
        </w:rPr>
        <w:t xml:space="preserve">#&gt; cgvhd                      -0.095393  0.909015  0.285979 -0.33   0.7387   </w:t>
      </w:r>
      <w:r>
        <w:br/>
      </w:r>
      <w:r>
        <w:rPr>
          <w:rStyle w:val="CommentTok"/>
        </w:rPr>
        <w:t xml:space="preserve">#&gt; precovery                  -0.983653  0.373942  0.338170 -2.91   0.0036 **</w:t>
      </w:r>
      <w:r>
        <w:br/>
      </w:r>
      <w:r>
        <w:rPr>
          <w:rStyle w:val="CommentTok"/>
        </w:rPr>
        <w:t xml:space="preserve">#&gt; `patient age`:`donor age`   0.002859  1.002863  0.000936  3.05   0.0023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0.350      2.857     0.174     0.704</w:t>
      </w:r>
      <w:r>
        <w:br/>
      </w:r>
      <w:r>
        <w:rPr>
          <w:rStyle w:val="CommentTok"/>
        </w:rPr>
        <w:t xml:space="preserve">#&gt; groupHigh Risk AML             0.659      1.517     0.322     1.349</w:t>
      </w:r>
      <w:r>
        <w:br/>
      </w:r>
      <w:r>
        <w:rPr>
          <w:rStyle w:val="CommentTok"/>
        </w:rPr>
        <w:t xml:space="preserve">#&gt; `patient age`                  0.932      1.073     0.869     0.999</w:t>
      </w:r>
      <w:r>
        <w:br/>
      </w:r>
      <w:r>
        <w:rPr>
          <w:rStyle w:val="CommentTok"/>
        </w:rPr>
        <w:t xml:space="preserve">#&gt; `donor age`                    0.927      1.079     0.874     0.983</w:t>
      </w:r>
      <w:r>
        <w:br/>
      </w:r>
      <w:r>
        <w:rPr>
          <w:rStyle w:val="CommentTok"/>
        </w:rPr>
        <w:t xml:space="preserve">#&gt; FABGrade 4 Or 5 (AML only)     2.241      0.446     1.286     3.906</w:t>
      </w:r>
      <w:r>
        <w:br/>
      </w:r>
      <w:r>
        <w:rPr>
          <w:rStyle w:val="CommentTok"/>
        </w:rPr>
        <w:t xml:space="preserve">#&gt; cgvhd                          0.909      1.100     0.519     1.592</w:t>
      </w:r>
      <w:r>
        <w:br/>
      </w:r>
      <w:r>
        <w:rPr>
          <w:rStyle w:val="CommentTok"/>
        </w:rPr>
        <w:t xml:space="preserve">#&gt; precovery                      0.374      2.674     0.193     0.726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0.701  (se = 0.027 )</w:t>
      </w:r>
      <w:r>
        <w:br/>
      </w:r>
      <w:r>
        <w:rPr>
          <w:rStyle w:val="CommentTok"/>
        </w:rPr>
        <w:t xml:space="preserve">#&gt; Likelihood ratio test= 40  on 8 df,   p=3e-06</w:t>
      </w:r>
      <w:r>
        <w:br/>
      </w:r>
      <w:r>
        <w:rPr>
          <w:rStyle w:val="CommentTok"/>
        </w:rPr>
        <w:t xml:space="preserve">#&gt; Wald test            = 42.4  on 8 df,   p=1e-06</w:t>
      </w:r>
      <w:r>
        <w:br/>
      </w:r>
      <w:r>
        <w:rPr>
          <w:rStyle w:val="CommentTok"/>
        </w:rPr>
        <w:t xml:space="preserve">#&gt; Score (logrank) test = 47.2  on 8 df,   p=1e-07</w:t>
      </w:r>
      <w:r>
        <w:br/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.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cgvhd)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agvhd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-1.019638  0.360725  0.355311 -2.87   0.0041 **</w:t>
      </w:r>
      <w:r>
        <w:br/>
      </w:r>
      <w:r>
        <w:rPr>
          <w:rStyle w:val="CommentTok"/>
        </w:rPr>
        <w:t xml:space="preserve">#&gt; groupHigh Risk AML         -0.381356  0.682935  0.374568 -1.02   0.3086   </w:t>
      </w:r>
      <w:r>
        <w:br/>
      </w:r>
      <w:r>
        <w:rPr>
          <w:rStyle w:val="CommentTok"/>
        </w:rPr>
        <w:t xml:space="preserve">#&gt; `patient age`              -0.073189  0.929426  0.035890 -2.04   0.0414 * </w:t>
      </w:r>
      <w:r>
        <w:br/>
      </w:r>
      <w:r>
        <w:rPr>
          <w:rStyle w:val="CommentTok"/>
        </w:rPr>
        <w:t xml:space="preserve">#&gt; `donor age`                -0.076753  0.926118  0.030121 -2.55   0.0108 * </w:t>
      </w:r>
      <w:r>
        <w:br/>
      </w:r>
      <w:r>
        <w:rPr>
          <w:rStyle w:val="CommentTok"/>
        </w:rPr>
        <w:t xml:space="preserve">#&gt; FABGrade 4 Or 5 (AML only)  0.811716  2.251769  0.284012  2.86   0.0043 **</w:t>
      </w:r>
      <w:r>
        <w:br/>
      </w:r>
      <w:r>
        <w:rPr>
          <w:rStyle w:val="CommentTok"/>
        </w:rPr>
        <w:t xml:space="preserve">#&gt; agvhd                       0.131621  1.140676  0.302623  0.43   0.6636   </w:t>
      </w:r>
      <w:r>
        <w:br/>
      </w:r>
      <w:r>
        <w:rPr>
          <w:rStyle w:val="CommentTok"/>
        </w:rPr>
        <w:t xml:space="preserve">#&gt; precovery                  -0.946697  0.388021  0.347265 -2.73   0.0064 **</w:t>
      </w:r>
      <w:r>
        <w:br/>
      </w:r>
      <w:r>
        <w:rPr>
          <w:rStyle w:val="CommentTok"/>
        </w:rPr>
        <w:t xml:space="preserve">#&gt; `patient age`:`donor age`   0.002904  1.002908  0.000943  3.08   0.0021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0.361      2.772     0.180     0.724</w:t>
      </w:r>
      <w:r>
        <w:br/>
      </w:r>
      <w:r>
        <w:rPr>
          <w:rStyle w:val="CommentTok"/>
        </w:rPr>
        <w:t xml:space="preserve">#&gt; groupHigh Risk AML             0.683      1.464     0.328     1.423</w:t>
      </w:r>
      <w:r>
        <w:br/>
      </w:r>
      <w:r>
        <w:rPr>
          <w:rStyle w:val="CommentTok"/>
        </w:rPr>
        <w:t xml:space="preserve">#&gt; `patient age`                  0.929      1.076     0.866     0.997</w:t>
      </w:r>
      <w:r>
        <w:br/>
      </w:r>
      <w:r>
        <w:rPr>
          <w:rStyle w:val="CommentTok"/>
        </w:rPr>
        <w:t xml:space="preserve">#&gt; `donor age`                    0.926      1.080     0.873     0.982</w:t>
      </w:r>
      <w:r>
        <w:br/>
      </w:r>
      <w:r>
        <w:rPr>
          <w:rStyle w:val="CommentTok"/>
        </w:rPr>
        <w:t xml:space="preserve">#&gt; FABGrade 4 Or 5 (AML only)     2.252      0.444     1.291     3.929</w:t>
      </w:r>
      <w:r>
        <w:br/>
      </w:r>
      <w:r>
        <w:rPr>
          <w:rStyle w:val="CommentTok"/>
        </w:rPr>
        <w:t xml:space="preserve">#&gt; agvhd                          1.141      0.877     0.630     2.064</w:t>
      </w:r>
      <w:r>
        <w:br/>
      </w:r>
      <w:r>
        <w:rPr>
          <w:rStyle w:val="CommentTok"/>
        </w:rPr>
        <w:t xml:space="preserve">#&gt; precovery                      0.388      2.577     0.196     0.766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0.701  (se = 0.027 )</w:t>
      </w:r>
      <w:r>
        <w:br/>
      </w:r>
      <w:r>
        <w:rPr>
          <w:rStyle w:val="CommentTok"/>
        </w:rPr>
        <w:t xml:space="preserve">#&gt; Likelihood ratio test= 40.1  on 8 df,   p=3e-06</w:t>
      </w:r>
      <w:r>
        <w:br/>
      </w:r>
      <w:r>
        <w:rPr>
          <w:rStyle w:val="CommentTok"/>
        </w:rPr>
        <w:t xml:space="preserve">#&gt; Wald test            = 42.1  on 8 df,   p=1e-06</w:t>
      </w:r>
      <w:r>
        <w:br/>
      </w:r>
      <w:r>
        <w:rPr>
          <w:rStyle w:val="CommentTok"/>
        </w:rPr>
        <w:t xml:space="preserve">#&gt; Score (logrank) test = 47.1  on 8 df,   p=1e-07</w:t>
      </w:r>
    </w:p>
    <w:p>
      <w:pPr>
        <w:pStyle w:val="FirstParagraph"/>
      </w:pPr>
      <w:r>
        <w:t xml:space="preserve">Let’s drop them both:</w:t>
      </w:r>
    </w:p>
    <w:p>
      <w:pPr>
        <w:pStyle w:val="SourceCode"/>
      </w:pPr>
      <w:r>
        <w:rPr>
          <w:rStyle w:val="NormalTok"/>
        </w:rPr>
        <w:t xml:space="preserve">bmt_coxph_TV2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agvhd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cgvhd)</w:t>
      </w:r>
      <w:r>
        <w:br/>
      </w:r>
      <w:r>
        <w:rPr>
          <w:rStyle w:val="NormalTok"/>
        </w:rPr>
        <w:t xml:space="preserve">bmt_coxph_TV2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-1.032520  0.356108  0.353202 -2.92   0.0035 **</w:t>
      </w:r>
      <w:r>
        <w:br/>
      </w:r>
      <w:r>
        <w:rPr>
          <w:rStyle w:val="CommentTok"/>
        </w:rPr>
        <w:t xml:space="preserve">#&gt; groupHigh Risk AML         -0.413888  0.661075  0.365209 -1.13   0.2571   </w:t>
      </w:r>
      <w:r>
        <w:br/>
      </w:r>
      <w:r>
        <w:rPr>
          <w:rStyle w:val="CommentTok"/>
        </w:rPr>
        <w:t xml:space="preserve">#&gt; `patient age`              -0.070965  0.931495  0.035453 -2.00   0.0453 * </w:t>
      </w:r>
      <w:r>
        <w:br/>
      </w:r>
      <w:r>
        <w:rPr>
          <w:rStyle w:val="CommentTok"/>
        </w:rPr>
        <w:t xml:space="preserve">#&gt; `donor age`                -0.076052  0.926768  0.030007 -2.53   0.0113 * </w:t>
      </w:r>
      <w:r>
        <w:br/>
      </w:r>
      <w:r>
        <w:rPr>
          <w:rStyle w:val="CommentTok"/>
        </w:rPr>
        <w:t xml:space="preserve">#&gt; FABGrade 4 Or 5 (AML only)  0.811926  2.252242  0.283231  2.87   0.0041 **</w:t>
      </w:r>
      <w:r>
        <w:br/>
      </w:r>
      <w:r>
        <w:rPr>
          <w:rStyle w:val="CommentTok"/>
        </w:rPr>
        <w:t xml:space="preserve">#&gt; precovery                  -0.983505  0.373998  0.337997 -2.91   0.0036 **</w:t>
      </w:r>
      <w:r>
        <w:br/>
      </w:r>
      <w:r>
        <w:rPr>
          <w:rStyle w:val="CommentTok"/>
        </w:rPr>
        <w:t xml:space="preserve">#&gt; `patient age`:`donor age`   0.002872  1.002876  0.000936  3.07   0.0021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0.356      2.808     0.178     0.712</w:t>
      </w:r>
      <w:r>
        <w:br/>
      </w:r>
      <w:r>
        <w:rPr>
          <w:rStyle w:val="CommentTok"/>
        </w:rPr>
        <w:t xml:space="preserve">#&gt; groupHigh Risk AML             0.661      1.513     0.323     1.352</w:t>
      </w:r>
      <w:r>
        <w:br/>
      </w:r>
      <w:r>
        <w:rPr>
          <w:rStyle w:val="CommentTok"/>
        </w:rPr>
        <w:t xml:space="preserve">#&gt; `patient age`                  0.931      1.074     0.869     0.999</w:t>
      </w:r>
      <w:r>
        <w:br/>
      </w:r>
      <w:r>
        <w:rPr>
          <w:rStyle w:val="CommentTok"/>
        </w:rPr>
        <w:t xml:space="preserve">#&gt; `donor age`                    0.927      1.079     0.874     0.983</w:t>
      </w:r>
      <w:r>
        <w:br/>
      </w:r>
      <w:r>
        <w:rPr>
          <w:rStyle w:val="CommentTok"/>
        </w:rPr>
        <w:t xml:space="preserve">#&gt; FABGrade 4 Or 5 (AML only)     2.252      0.444     1.293     3.924</w:t>
      </w:r>
      <w:r>
        <w:br/>
      </w:r>
      <w:r>
        <w:rPr>
          <w:rStyle w:val="CommentTok"/>
        </w:rPr>
        <w:t xml:space="preserve">#&gt; precovery                      0.374      2.674     0.193     0.725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  (se = 0.027 )</w:t>
      </w:r>
      <w:r>
        <w:br/>
      </w:r>
      <w:r>
        <w:rPr>
          <w:rStyle w:val="CommentTok"/>
        </w:rPr>
        <w:t xml:space="preserve">#&gt; Likelihood ratio test= 39.9  on 7 df,   p=1e-06</w:t>
      </w:r>
      <w:r>
        <w:br/>
      </w:r>
      <w:r>
        <w:rPr>
          <w:rStyle w:val="CommentTok"/>
        </w:rPr>
        <w:t xml:space="preserve">#&gt; Wald test            = 42.2  on 7 df,   p=5e-07</w:t>
      </w:r>
      <w:r>
        <w:br/>
      </w:r>
      <w:r>
        <w:rPr>
          <w:rStyle w:val="CommentTok"/>
        </w:rPr>
        <w:t xml:space="preserve">#&gt; Score (logrank) test = 47.1  on 7 df,   p=5e-08</w:t>
      </w:r>
    </w:p>
    <w:bookmarkEnd w:id="232"/>
    <w:bookmarkEnd w:id="233"/>
    <w:bookmarkStart w:id="241" w:name="recurrent-events"/>
    <w:p>
      <w:pPr>
        <w:pStyle w:val="Heading2"/>
      </w:pPr>
      <w:r>
        <w:t xml:space="preserve">6.9 Recurrent Events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Kleinbaum and Klein (2012)</w:t>
      </w:r>
      <w:r>
        <w:t xml:space="preserve">, Ch 8)</w:t>
      </w:r>
    </w:p>
    <w:p>
      <w:pPr>
        <w:pStyle w:val="Compact"/>
        <w:numPr>
          <w:ilvl w:val="0"/>
          <w:numId w:val="1029"/>
        </w:numPr>
      </w:pPr>
      <w:r>
        <w:t xml:space="preserve">Sometimes an appropriate analysis requires consideration of</w:t>
      </w:r>
      <w:r>
        <w:t xml:space="preserve"> </w:t>
      </w:r>
      <w:r>
        <w:t xml:space="preserve">recurrent events.</w:t>
      </w:r>
    </w:p>
    <w:p>
      <w:pPr>
        <w:pStyle w:val="Compact"/>
        <w:numPr>
          <w:ilvl w:val="0"/>
          <w:numId w:val="1029"/>
        </w:numPr>
      </w:pPr>
      <w:r>
        <w:t xml:space="preserve">A patient with arthritis may have more than one flareup. The same is</w:t>
      </w:r>
      <w:r>
        <w:t xml:space="preserve"> </w:t>
      </w:r>
      <w:r>
        <w:t xml:space="preserve">true of many recurring-remitting diseases.</w:t>
      </w:r>
    </w:p>
    <w:p>
      <w:pPr>
        <w:pStyle w:val="Compact"/>
        <w:numPr>
          <w:ilvl w:val="0"/>
          <w:numId w:val="1029"/>
        </w:numPr>
      </w:pPr>
      <w:r>
        <w:t xml:space="preserve">In this case, we have more than one line in the data frame, but each</w:t>
      </w:r>
      <w:r>
        <w:t xml:space="preserve"> </w:t>
      </w:r>
      <w:r>
        <w:t xml:space="preserve">line may have an event.</w:t>
      </w:r>
    </w:p>
    <w:p>
      <w:pPr>
        <w:pStyle w:val="Compact"/>
        <w:numPr>
          <w:ilvl w:val="0"/>
          <w:numId w:val="1029"/>
        </w:numPr>
      </w:pPr>
      <w:r>
        <w:t xml:space="preserve">We have to use a</w:t>
      </w:r>
      <w:r>
        <w:t xml:space="preserve"> </w:t>
      </w:r>
      <w:r>
        <w:t xml:space="preserve">“robust”</w:t>
      </w:r>
      <w:r>
        <w:t xml:space="preserve"> </w:t>
      </w:r>
      <w:r>
        <w:t xml:space="preserve">variance estimator to account for</w:t>
      </w:r>
      <w:r>
        <w:t xml:space="preserve"> </w:t>
      </w:r>
      <w:r>
        <w:t xml:space="preserve">correlation of time-to-events within a patient.</w:t>
      </w:r>
    </w:p>
    <w:bookmarkStart w:id="240" w:name="bladder-cancer-data-set"/>
    <w:p>
      <w:pPr>
        <w:pStyle w:val="Heading3"/>
      </w:pPr>
      <w:r>
        <w:t xml:space="preserve">6.9.1 Bladder Cancer Data Set</w:t>
      </w:r>
    </w:p>
    <w:p>
      <w:pPr>
        <w:pStyle w:val="FirstParagraph"/>
      </w:pPr>
      <w:r>
        <w:t xml:space="preserve">The bladder cancer dataset from</w:t>
      </w:r>
      <w:r>
        <w:t xml:space="preserve"> </w:t>
      </w:r>
      <w:r>
        <w:t xml:space="preserve">Kleinbaum and Klein (2012)</w:t>
      </w:r>
      <w:r>
        <w:t xml:space="preserve"> </w:t>
      </w:r>
      <w:r>
        <w:t xml:space="preserve">contains recurrent</w:t>
      </w:r>
      <w:r>
        <w:t xml:space="preserve"> </w:t>
      </w:r>
      <w:r>
        <w:t xml:space="preserve">event outcome information for eighty-six cancer patients followed for</w:t>
      </w:r>
      <w:r>
        <w:t xml:space="preserve"> </w:t>
      </w:r>
      <w:r>
        <w:t xml:space="preserve">the recurrence of bladder cancer tumor after transurethral surgical</w:t>
      </w:r>
      <w:r>
        <w:t xml:space="preserve"> </w:t>
      </w:r>
      <w:r>
        <w:t xml:space="preserve">excision (Byar and Green 1980). The exposure of interest is the effect</w:t>
      </w:r>
      <w:r>
        <w:t xml:space="preserve"> </w:t>
      </w:r>
      <w:r>
        <w:t xml:space="preserve">of the drug treatment of thiotepa. Control variables are the initial</w:t>
      </w:r>
      <w:r>
        <w:t xml:space="preserve"> </w:t>
      </w:r>
      <w:r>
        <w:t xml:space="preserve">number and initial size of tumors. The data layout is suitable for a</w:t>
      </w:r>
      <w:r>
        <w:t xml:space="preserve"> </w:t>
      </w:r>
      <w:r>
        <w:t xml:space="preserve">counting processes approach.</w:t>
      </w:r>
    </w:p>
    <w:p>
      <w:pPr>
        <w:pStyle w:val="BodyText"/>
      </w:pPr>
      <w:r>
        <w:t xml:space="preserve">This drug is still a possible choice for some patients. Another</w:t>
      </w:r>
      <w:r>
        <w:t xml:space="preserve"> </w:t>
      </w:r>
      <w:r>
        <w:t xml:space="preserve">therapeutic choice is Bacillus Calmette-Guerin (BCG), a live bacterium</w:t>
      </w:r>
      <w:r>
        <w:t xml:space="preserve"> </w:t>
      </w:r>
      <w:r>
        <w:t xml:space="preserve">related to cow tuberculosis.</w:t>
      </w:r>
    </w:p>
    <w:bookmarkStart w:id="234" w:name="data-dictionary"/>
    <w:p>
      <w:pPr>
        <w:pStyle w:val="Heading4"/>
      </w:pPr>
      <w:r>
        <w:t xml:space="preserve">Data dictionary</w:t>
      </w:r>
    </w:p>
    <w:p>
      <w:pPr>
        <w:pStyle w:val="TableCaption"/>
      </w:pPr>
      <w:r>
        <w:t xml:space="preserve">Variables in the</w:t>
      </w:r>
      <w:r>
        <w:t xml:space="preserve"> </w:t>
      </w:r>
      <w:r>
        <w:rPr>
          <w:rStyle w:val="VerbatimChar"/>
        </w:rPr>
        <w:t xml:space="preserve">bladder</w:t>
      </w:r>
      <w:r>
        <w:t xml:space="preserve"> </w:t>
      </w:r>
      <w:r>
        <w:t xml:space="preserve">dataset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Variables in the bladder dataset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Patient unique 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for each time interval: 1 = recurred, 0 = censored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  <w:tc>
          <w:tcPr/>
          <w:p>
            <w:pPr>
              <w:pStyle w:val="Compact"/>
            </w:pPr>
            <w:r>
              <w:t xml:space="preserve">1 = first recurrence, etc.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intime</w:t>
            </w:r>
          </w:p>
        </w:tc>
        <w:tc>
          <w:tcPr/>
          <w:p>
            <w:pPr>
              <w:pStyle w:val="Compact"/>
            </w:pPr>
            <w:r>
              <w:t xml:space="preserve">`</w:t>
            </w:r>
            <w:r>
              <w:rPr>
                <w:rStyle w:val="VerbatimChar"/>
              </w:rPr>
              <w:t xml:space="preserve">tstop - tstart</w:t>
            </w:r>
            <w:r>
              <w:t xml:space="preserve"> </w:t>
            </w:r>
            <w:r>
              <w:t xml:space="preserve">(all times in months)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tstart</w:t>
            </w:r>
          </w:p>
        </w:tc>
        <w:tc>
          <w:tcPr/>
          <w:p>
            <w:pPr>
              <w:pStyle w:val="Compact"/>
            </w:pPr>
            <w:r>
              <w:t xml:space="preserve">start of interval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tstop</w:t>
            </w:r>
          </w:p>
        </w:tc>
        <w:tc>
          <w:tcPr/>
          <w:p>
            <w:pPr>
              <w:pStyle w:val="Compact"/>
            </w:pPr>
            <w:r>
              <w:t xml:space="preserve">end of interval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tx</w:t>
            </w:r>
          </w:p>
        </w:tc>
        <w:tc>
          <w:tcPr/>
          <w:p>
            <w:pPr>
              <w:pStyle w:val="Compact"/>
            </w:pPr>
            <w:r>
              <w:t xml:space="preserve">treatment code, 1 = thiotepa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num</w:t>
            </w:r>
          </w:p>
        </w:tc>
        <w:tc>
          <w:tcPr/>
          <w:p>
            <w:pPr>
              <w:pStyle w:val="Compact"/>
            </w:pPr>
            <w:r>
              <w:t xml:space="preserve">number of initial tumors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size</w:t>
            </w:r>
          </w:p>
        </w:tc>
        <w:tc>
          <w:tcPr/>
          <w:p>
            <w:pPr>
              <w:pStyle w:val="Compact"/>
            </w:pPr>
            <w:r>
              <w:t xml:space="preserve">size of initial tumors (cm)</w:t>
            </w:r>
          </w:p>
        </w:tc>
      </w:tr>
    </w:tbl>
    <w:p>
      <w:pPr>
        <w:pStyle w:val="Compact"/>
        <w:numPr>
          <w:ilvl w:val="0"/>
          <w:numId w:val="1030"/>
        </w:numPr>
      </w:pPr>
      <w:r>
        <w:t xml:space="preserve">There are 85 patients and 190 lines in the dataset, meaning that</w:t>
      </w:r>
      <w:r>
        <w:t xml:space="preserve"> </w:t>
      </w:r>
      <w:r>
        <w:t xml:space="preserve">many patients have more than one line.</w:t>
      </w:r>
    </w:p>
    <w:p>
      <w:pPr>
        <w:pStyle w:val="Compact"/>
        <w:numPr>
          <w:ilvl w:val="0"/>
          <w:numId w:val="1030"/>
        </w:numPr>
      </w:pPr>
      <w:r>
        <w:t xml:space="preserve">Patient 1 with 0 observation time was removed.</w:t>
      </w:r>
    </w:p>
    <w:p>
      <w:pPr>
        <w:pStyle w:val="Compact"/>
        <w:numPr>
          <w:ilvl w:val="0"/>
          <w:numId w:val="1030"/>
        </w:numPr>
      </w:pPr>
      <w:r>
        <w:t xml:space="preserve">Of the 85 patients, 47 had at least one recurrence and 38 had none.</w:t>
      </w:r>
    </w:p>
    <w:p>
      <w:pPr>
        <w:pStyle w:val="Compact"/>
        <w:numPr>
          <w:ilvl w:val="0"/>
          <w:numId w:val="1030"/>
        </w:numPr>
      </w:pPr>
      <w:r>
        <w:t xml:space="preserve">18 patients had exactly one recurrence.</w:t>
      </w:r>
    </w:p>
    <w:p>
      <w:pPr>
        <w:pStyle w:val="Compact"/>
        <w:numPr>
          <w:ilvl w:val="0"/>
          <w:numId w:val="1030"/>
        </w:numPr>
      </w:pPr>
      <w:r>
        <w:t xml:space="preserve">There were up to 4 recurrences in a patient.</w:t>
      </w:r>
    </w:p>
    <w:p>
      <w:pPr>
        <w:pStyle w:val="Compact"/>
        <w:numPr>
          <w:ilvl w:val="0"/>
          <w:numId w:val="1030"/>
        </w:numPr>
      </w:pPr>
      <w:r>
        <w:t xml:space="preserve">Of the 190 intervals, 112 terminated with a recurrence and 78 were</w:t>
      </w:r>
      <w:r>
        <w:t xml:space="preserve"> </w:t>
      </w:r>
      <w:r>
        <w:t xml:space="preserve">censored.</w:t>
      </w:r>
    </w:p>
    <w:bookmarkEnd w:id="234"/>
    <w:bookmarkStart w:id="238" w:name="Xf7fbe70249bed2538fbc71dcedb3690fdcb139d"/>
    <w:p>
      <w:pPr>
        <w:pStyle w:val="Heading4"/>
      </w:pPr>
      <w:r>
        <w:t xml:space="preserve">Different intervals for the same patient are correlated.</w:t>
      </w:r>
    </w:p>
    <w:p>
      <w:pPr>
        <w:numPr>
          <w:ilvl w:val="0"/>
          <w:numId w:val="1031"/>
        </w:numPr>
      </w:pPr>
      <w:r>
        <w:t xml:space="preserve">Is the effective sample size 47 or 112? This might narrow confidence</w:t>
      </w:r>
      <w:r>
        <w:t xml:space="preserve"> </w:t>
      </w:r>
      <w:r>
        <w:t xml:space="preserve">intervals by as much as a factor of</w:t>
      </w:r>
      <w:r>
        <w:t xml:space="preserve"> </w:t>
      </w:r>
      <m:oMath>
        <m:rad>
          <m:radPr>
            <m:degHide m:val="on"/>
          </m:radPr>
          <m:deg/>
          <m:e>
            <m:r>
              <m:t>112</m:t>
            </m:r>
            <m:r>
              <m:rPr>
                <m:sty m:val="p"/>
              </m:rPr>
              <m:t>/</m:t>
            </m:r>
            <m:r>
              <m:t>47</m:t>
            </m:r>
          </m:e>
        </m:rad>
        <m:r>
          <m:rPr>
            <m:sty m:val="p"/>
          </m:rPr>
          <m:t>=</m:t>
        </m:r>
        <m:r>
          <m:t>1.54</m:t>
        </m:r>
      </m:oMath>
    </w:p>
    <w:p>
      <w:pPr>
        <w:numPr>
          <w:ilvl w:val="0"/>
          <w:numId w:val="1031"/>
        </w:numPr>
      </w:pPr>
      <w:r>
        <w:t xml:space="preserve">What happens if I have 5 treatment and 5 control values and want to</w:t>
      </w:r>
      <w:r>
        <w:t xml:space="preserve"> </w:t>
      </w:r>
      <w:r>
        <w:t xml:space="preserve">do a t-test and I then duplicate the 10 values as if the sample size</w:t>
      </w:r>
      <w:r>
        <w:t xml:space="preserve"> </w:t>
      </w:r>
      <w:r>
        <w:t xml:space="preserve">was 20? This falsely narrows confidence intervals by a factor of</w:t>
      </w:r>
      <w: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=</m:t>
        </m:r>
        <m:r>
          <m:t>1.41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bladder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"/surv2datasets/bladder.dta"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bladder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bladder[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  </w:t>
      </w:r>
      <w:r>
        <w:rPr>
          <w:rStyle w:val="CommentTok"/>
        </w:rPr>
        <w:t xml:space="preserve">#remove subject with 0 observation time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(bladder)</w:t>
      </w:r>
    </w:p>
    <w:p>
      <w:pPr>
        <w:pStyle w:val="SourceCode"/>
      </w:pPr>
      <w:r>
        <w:br/>
      </w:r>
      <w:r>
        <w:rPr>
          <w:rStyle w:val="NormalTok"/>
        </w:rPr>
        <w:t xml:space="preserve">bladder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bladder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start,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time2 =</w:t>
      </w:r>
      <w:r>
        <w:rPr>
          <w:rStyle w:val="NormalTok"/>
        </w:rPr>
        <w:t xml:space="preserve"> stop,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event,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"counting"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bladder.cox1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tx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num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size,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bladder)</w:t>
      </w:r>
      <w:r>
        <w:br/>
      </w:r>
      <w:r>
        <w:br/>
      </w:r>
      <w:r>
        <w:rPr>
          <w:rStyle w:val="CommentTok"/>
        </w:rPr>
        <w:t xml:space="preserve">#results with biased variance-covariance matrix: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(bladder.cox1)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 + size, data = bladder)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coef exp(coef) se(coef)     z Pr(&gt;|z|)    </w:t>
      </w:r>
      <w:r>
        <w:br/>
      </w:r>
      <w:r>
        <w:rPr>
          <w:rStyle w:val="CommentTok"/>
        </w:rPr>
        <w:t xml:space="preserve">#&gt; tx   -0.4116    0.6626   0.1999 -2.06  0.03947 *  </w:t>
      </w:r>
      <w:r>
        <w:br/>
      </w:r>
      <w:r>
        <w:rPr>
          <w:rStyle w:val="CommentTok"/>
        </w:rPr>
        <w:t xml:space="preserve">#&gt; num   0.1637    1.1778   0.0478  3.43  0.00061 ***</w:t>
      </w:r>
      <w:r>
        <w:br/>
      </w:r>
      <w:r>
        <w:rPr>
          <w:rStyle w:val="CommentTok"/>
        </w:rPr>
        <w:t xml:space="preserve">#&gt; size -0.0411    0.9598   0.0703 -0.58  0.55897  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exp(coef) exp(-coef) lower .95 upper .95</w:t>
      </w:r>
      <w:r>
        <w:br/>
      </w:r>
      <w:r>
        <w:rPr>
          <w:rStyle w:val="CommentTok"/>
        </w:rPr>
        <w:t xml:space="preserve">#&gt; tx       0.663      1.509     0.448      0.98</w:t>
      </w:r>
      <w:r>
        <w:br/>
      </w:r>
      <w:r>
        <w:rPr>
          <w:rStyle w:val="CommentTok"/>
        </w:rPr>
        <w:t xml:space="preserve">#&gt; num      1.178      0.849     1.073      1.29</w:t>
      </w:r>
      <w:r>
        <w:br/>
      </w:r>
      <w:r>
        <w:rPr>
          <w:rStyle w:val="CommentTok"/>
        </w:rPr>
        <w:t xml:space="preserve">#&gt; size     0.960      1.042     0.836      1.10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0.624  (se = 0.032 )</w:t>
      </w:r>
      <w:r>
        <w:br/>
      </w:r>
      <w:r>
        <w:rPr>
          <w:rStyle w:val="CommentTok"/>
        </w:rPr>
        <w:t xml:space="preserve">#&gt; Likelihood ratio test= 14.7  on 3 df,   p=0.002</w:t>
      </w:r>
      <w:r>
        <w:br/>
      </w:r>
      <w:r>
        <w:rPr>
          <w:rStyle w:val="CommentTok"/>
        </w:rPr>
        <w:t xml:space="preserve">#&gt; Wald test            = 15.9  on 3 df,   p=0.001</w:t>
      </w:r>
      <w:r>
        <w:br/>
      </w:r>
      <w:r>
        <w:rPr>
          <w:rStyle w:val="CommentTok"/>
        </w:rPr>
        <w:t xml:space="preserve">#&gt; Score (logrank) test = 16.2  on 3 df,   p=0.001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likelihood ratio and score tests assume independence of observations</w:t>
            </w:r>
            <w:r>
              <w:t xml:space="preserve"> </w:t>
            </w:r>
            <w:r>
              <w:t xml:space="preserve">within a cluster. The Wald and robust score tests do not.</w:t>
            </w:r>
          </w:p>
          <w:p/>
        </w:tc>
      </w:tr>
    </w:tbl>
    <w:bookmarkEnd w:id="238"/>
    <w:bookmarkStart w:id="239" w:name="adding-cluster-id"/>
    <w:p>
      <w:pPr>
        <w:pStyle w:val="Heading4"/>
      </w:pPr>
      <w:r>
        <w:t xml:space="preserve">adding</w:t>
      </w:r>
      <w:r>
        <w:t xml:space="preserve"> </w:t>
      </w:r>
      <w:r>
        <w:rPr>
          <w:rStyle w:val="VerbatimChar"/>
        </w:rPr>
        <w:t xml:space="preserve">cluster = id</w:t>
      </w:r>
    </w:p>
    <w:p>
      <w:pPr>
        <w:pStyle w:val="FirstParagraph"/>
      </w:pPr>
      <w:r>
        <w:t xml:space="preserve">If we add</w:t>
      </w:r>
      <w:r>
        <w:t xml:space="preserve"> </w:t>
      </w:r>
      <w:r>
        <w:rPr>
          <w:rStyle w:val="VerbatimChar"/>
        </w:rPr>
        <w:t xml:space="preserve">cluster= id</w:t>
      </w:r>
      <w:r>
        <w:t xml:space="preserve"> </w:t>
      </w:r>
      <w:r>
        <w:t xml:space="preserve">to the call to</w:t>
      </w:r>
      <w:r>
        <w:t xml:space="preserve"> </w:t>
      </w:r>
      <w:r>
        <w:rPr>
          <w:rStyle w:val="VerbatimChar"/>
        </w:rPr>
        <w:t xml:space="preserve">coxph</w:t>
      </w:r>
      <w:r>
        <w:t xml:space="preserve">, the coefficient</w:t>
      </w:r>
      <w:r>
        <w:t xml:space="preserve"> </w:t>
      </w:r>
      <w:r>
        <w:t xml:space="preserve">estimates don’t change, but we get an additional column in the</w:t>
      </w:r>
      <w:r>
        <w:t xml:space="preserve"> </w:t>
      </w:r>
      <w:r>
        <w:rPr>
          <w:rStyle w:val="VerbatimChar"/>
        </w:rPr>
        <w:t xml:space="preserve">summary()</w:t>
      </w:r>
      <w:r>
        <w:t xml:space="preserve"> </w:t>
      </w:r>
      <w:r>
        <w:t xml:space="preserve">output:</w:t>
      </w:r>
      <w:r>
        <w:t xml:space="preserve"> </w:t>
      </w:r>
      <w:r>
        <w:rPr>
          <w:rStyle w:val="VerbatimChar"/>
        </w:rPr>
        <w:t xml:space="preserve">robust se</w:t>
      </w:r>
      <w:r>
        <w:t xml:space="preserve">:</w:t>
      </w:r>
    </w:p>
    <w:p>
      <w:pPr>
        <w:pStyle w:val="SourceCode"/>
      </w:pPr>
      <w:r>
        <w:br/>
      </w:r>
      <w:r>
        <w:rPr>
          <w:rStyle w:val="NormalTok"/>
        </w:rPr>
        <w:t xml:space="preserve">bladder.cox2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num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size,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cluster =</w:t>
      </w:r>
      <w:r>
        <w:rPr>
          <w:rStyle w:val="NormalTok"/>
        </w:rPr>
        <w:t xml:space="preserve"> id,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bladder)</w:t>
      </w:r>
      <w:r>
        <w:br/>
      </w:r>
      <w:r>
        <w:br/>
      </w:r>
      <w:r>
        <w:rPr>
          <w:rStyle w:val="CommentTok"/>
        </w:rPr>
        <w:t xml:space="preserve">#unbiased though this reduces power: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(bladder.cox2)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 + size, data = bladder, cluster = id)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coef exp(coef) se(coef) robust se     z Pr(&gt;|z|)   </w:t>
      </w:r>
      <w:r>
        <w:br/>
      </w:r>
      <w:r>
        <w:rPr>
          <w:rStyle w:val="CommentTok"/>
        </w:rPr>
        <w:t xml:space="preserve">#&gt; tx   -0.4116    0.6626   0.1999    0.2488 -1.65   0.0980 . </w:t>
      </w:r>
      <w:r>
        <w:br/>
      </w:r>
      <w:r>
        <w:rPr>
          <w:rStyle w:val="CommentTok"/>
        </w:rPr>
        <w:t xml:space="preserve">#&gt; num   0.1637    1.1778   0.0478    0.0584  2.80   0.0051 **</w:t>
      </w:r>
      <w:r>
        <w:br/>
      </w:r>
      <w:r>
        <w:rPr>
          <w:rStyle w:val="CommentTok"/>
        </w:rPr>
        <w:t xml:space="preserve">#&gt; size -0.0411    0.9598   0.0703    0.0742 -0.55   0.5799 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exp(coef) exp(-coef) lower .95 upper .95</w:t>
      </w:r>
      <w:r>
        <w:br/>
      </w:r>
      <w:r>
        <w:rPr>
          <w:rStyle w:val="CommentTok"/>
        </w:rPr>
        <w:t xml:space="preserve">#&gt; tx       0.663      1.509     0.407      1.08</w:t>
      </w:r>
      <w:r>
        <w:br/>
      </w:r>
      <w:r>
        <w:rPr>
          <w:rStyle w:val="CommentTok"/>
        </w:rPr>
        <w:t xml:space="preserve">#&gt; num      1.178      0.849     1.050      1.32</w:t>
      </w:r>
      <w:r>
        <w:br/>
      </w:r>
      <w:r>
        <w:rPr>
          <w:rStyle w:val="CommentTok"/>
        </w:rPr>
        <w:t xml:space="preserve">#&gt; size     0.960      1.042     0.830      1.11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0.624  (se = 0.031 )</w:t>
      </w:r>
      <w:r>
        <w:br/>
      </w:r>
      <w:r>
        <w:rPr>
          <w:rStyle w:val="CommentTok"/>
        </w:rPr>
        <w:t xml:space="preserve">#&gt; Likelihood ratio test= 14.7  on 3 df,   p=0.002</w:t>
      </w:r>
      <w:r>
        <w:br/>
      </w:r>
      <w:r>
        <w:rPr>
          <w:rStyle w:val="CommentTok"/>
        </w:rPr>
        <w:t xml:space="preserve">#&gt; Wald test            = 11.2  on 3 df,   p=0.01</w:t>
      </w:r>
      <w:r>
        <w:br/>
      </w:r>
      <w:r>
        <w:rPr>
          <w:rStyle w:val="CommentTok"/>
        </w:rPr>
        <w:t xml:space="preserve">#&gt; Score (logrank) test = 16.2  on 3 df,   p=0.001,   Robust = 10.8  p=0.01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(Note: the likelihood ratio and score tests assume independence of</w:t>
      </w:r>
      <w:r>
        <w:br/>
      </w:r>
      <w:r>
        <w:rPr>
          <w:rStyle w:val="CommentTok"/>
        </w:rPr>
        <w:t xml:space="preserve">#&gt;      observations within a cluster, the Wald and robust score tests do not).</w:t>
      </w:r>
    </w:p>
    <w:p>
      <w:pPr>
        <w:pStyle w:val="FirstParagraph"/>
      </w:pPr>
      <w:r>
        <w:rPr>
          <w:rStyle w:val="VerbatimChar"/>
        </w:rPr>
        <w:t xml:space="preserve">robust se</w:t>
      </w:r>
      <w:r>
        <w:t xml:space="preserve"> </w:t>
      </w:r>
      <w:r>
        <w:t xml:space="preserve">is larger than</w:t>
      </w:r>
      <w:r>
        <w:t xml:space="preserve"> </w:t>
      </w:r>
      <w:r>
        <w:rPr>
          <w:rStyle w:val="VerbatimChar"/>
        </w:rPr>
        <w:t xml:space="preserve">se</w:t>
      </w:r>
      <w:r>
        <w:t xml:space="preserve">, and accounts for the repeated</w:t>
      </w:r>
      <w:r>
        <w:t xml:space="preserve"> </w:t>
      </w:r>
      <w:r>
        <w:t xml:space="preserve">observations from the same individuals:</w:t>
      </w:r>
    </w:p>
    <w:p>
      <w:pPr>
        <w:pStyle w:val="SourceCode"/>
      </w:pPr>
      <w:r>
        <w:rPr>
          <w:rStyle w:val="FunctionTok"/>
        </w:rPr>
        <w:t xml:space="preserve">round</w:t>
      </w:r>
      <w:r>
        <w:rPr>
          <w:rStyle w:val="NormalTok"/>
        </w:rPr>
        <w:t xml:space="preserve">(bladder.cox2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naive.var,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        [,1]    [,2]   [,3]</w:t>
      </w:r>
      <w:r>
        <w:br/>
      </w:r>
      <w:r>
        <w:rPr>
          <w:rStyle w:val="CommentTok"/>
        </w:rPr>
        <w:t xml:space="preserve">#&gt; [1,]  0.0400 -0.0014 0.0000</w:t>
      </w:r>
      <w:r>
        <w:br/>
      </w:r>
      <w:r>
        <w:rPr>
          <w:rStyle w:val="CommentTok"/>
        </w:rPr>
        <w:t xml:space="preserve">#&gt; [2,] -0.0014  0.0023 0.0007</w:t>
      </w:r>
      <w:r>
        <w:br/>
      </w:r>
      <w:r>
        <w:rPr>
          <w:rStyle w:val="CommentTok"/>
        </w:rPr>
        <w:t xml:space="preserve">#&gt; [3,]  0.0000  0.0007 0.0049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(bladder.cox2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var,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        [,1]    [,2]    [,3]</w:t>
      </w:r>
      <w:r>
        <w:br/>
      </w:r>
      <w:r>
        <w:rPr>
          <w:rStyle w:val="CommentTok"/>
        </w:rPr>
        <w:t xml:space="preserve">#&gt; [1,]  0.0619 -0.0026 -0.0004</w:t>
      </w:r>
      <w:r>
        <w:br/>
      </w:r>
      <w:r>
        <w:rPr>
          <w:rStyle w:val="CommentTok"/>
        </w:rPr>
        <w:t xml:space="preserve">#&gt; [2,] -0.0026  0.0034  0.0013</w:t>
      </w:r>
      <w:r>
        <w:br/>
      </w:r>
      <w:r>
        <w:rPr>
          <w:rStyle w:val="CommentTok"/>
        </w:rPr>
        <w:t xml:space="preserve">#&gt; [3,] -0.0004  0.0013  0.0055</w:t>
      </w:r>
    </w:p>
    <w:p>
      <w:pPr>
        <w:pStyle w:val="FirstParagraph"/>
      </w:pPr>
      <w:r>
        <w:t xml:space="preserve">These are the ratios of correct confidence intervals to naive ones: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(bladder.cox2,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(var)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(naive.var))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[1] 1.24449 1.22309 1.05576</w:t>
      </w:r>
    </w:p>
    <w:p>
      <w:pPr>
        <w:pStyle w:val="FirstParagraph"/>
      </w:pPr>
      <w:r>
        <w:t xml:space="preserve">We might try dropping the non-significant</w:t>
      </w:r>
      <w:r>
        <w:t xml:space="preserve"> </w:t>
      </w:r>
      <w:r>
        <w:rPr>
          <w:rStyle w:val="VerbatimChar"/>
        </w:rPr>
        <w:t xml:space="preserve">size</w:t>
      </w:r>
      <w:r>
        <w:t xml:space="preserve"> </w:t>
      </w:r>
      <w:r>
        <w:t xml:space="preserve">variable:</w:t>
      </w:r>
    </w:p>
    <w:p>
      <w:pPr>
        <w:pStyle w:val="SourceCode"/>
      </w:pPr>
      <w:r>
        <w:rPr>
          <w:rStyle w:val="CommentTok"/>
        </w:rPr>
        <w:t xml:space="preserve">#remove non-significant size variable:</w:t>
      </w:r>
      <w:r>
        <w:br/>
      </w:r>
      <w:r>
        <w:rPr>
          <w:rStyle w:val="NormalTok"/>
        </w:rPr>
        <w:t xml:space="preserve">bladder.cox3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bladder.cox2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size)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(bladder.cox3)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num, data = bladder, cluster = id)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coef exp(coef) se(coef) robust se     z Pr(&gt;|z|)   </w:t>
      </w:r>
      <w:r>
        <w:br/>
      </w:r>
      <w:r>
        <w:rPr>
          <w:rStyle w:val="CommentTok"/>
        </w:rPr>
        <w:t xml:space="preserve">#&gt; tx  -0.4117    0.6625   0.2003    0.2515 -1.64   0.1017   </w:t>
      </w:r>
      <w:r>
        <w:br/>
      </w:r>
      <w:r>
        <w:rPr>
          <w:rStyle w:val="CommentTok"/>
        </w:rPr>
        <w:t xml:space="preserve">#&gt; num  0.1700    1.1853   0.0465    0.0564  3.02   0.0026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exp(coef) exp(-coef) lower .95 upper .95</w:t>
      </w:r>
      <w:r>
        <w:br/>
      </w:r>
      <w:r>
        <w:rPr>
          <w:rStyle w:val="CommentTok"/>
        </w:rPr>
        <w:t xml:space="preserve">#&gt; tx      0.663      1.509     0.405      1.08</w:t>
      </w:r>
      <w:r>
        <w:br/>
      </w:r>
      <w:r>
        <w:rPr>
          <w:rStyle w:val="CommentTok"/>
        </w:rPr>
        <w:t xml:space="preserve">#&gt; num     1.185      0.844     1.061      1.32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0.623  (se = 0.031 )</w:t>
      </w:r>
      <w:r>
        <w:br/>
      </w:r>
      <w:r>
        <w:rPr>
          <w:rStyle w:val="CommentTok"/>
        </w:rPr>
        <w:t xml:space="preserve">#&gt; Likelihood ratio test= 14.3  on 2 df,   p=8e-04</w:t>
      </w:r>
      <w:r>
        <w:br/>
      </w:r>
      <w:r>
        <w:rPr>
          <w:rStyle w:val="CommentTok"/>
        </w:rPr>
        <w:t xml:space="preserve">#&gt; Wald test            = 10.2  on 2 df,   p=0.006</w:t>
      </w:r>
      <w:r>
        <w:br/>
      </w:r>
      <w:r>
        <w:rPr>
          <w:rStyle w:val="CommentTok"/>
        </w:rPr>
        <w:t xml:space="preserve">#&gt; Score (logrank) test = 15.8  on 2 df,   p=4e-04,   Robust = 10.6  p=0.005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(Note: the likelihood ratio and score tests assume independence of</w:t>
      </w:r>
      <w:r>
        <w:br/>
      </w:r>
      <w:r>
        <w:rPr>
          <w:rStyle w:val="CommentTok"/>
        </w:rPr>
        <w:t xml:space="preserve">#&gt;      observations within a cluster, the Wald and robust score tests do not).</w:t>
      </w:r>
    </w:p>
    <w:p>
      <w:pPr>
        <w:pStyle w:val="FirstParagraph"/>
      </w:pPr>
      <w:r>
        <w:t xml:space="preserve">Ways to check PH assumption:</w:t>
      </w:r>
    </w:p>
    <w:p>
      <w:pPr>
        <w:pStyle w:val="Compact"/>
        <w:numPr>
          <w:ilvl w:val="0"/>
          <w:numId w:val="1032"/>
        </w:numPr>
      </w:pPr>
      <w:r>
        <w:t xml:space="preserve">cloglog</w:t>
      </w:r>
    </w:p>
    <w:p>
      <w:pPr>
        <w:pStyle w:val="Compact"/>
        <w:numPr>
          <w:ilvl w:val="0"/>
          <w:numId w:val="1032"/>
        </w:numPr>
      </w:pPr>
      <w:r>
        <w:t xml:space="preserve">schoenfeld residuals</w:t>
      </w:r>
    </w:p>
    <w:p>
      <w:pPr>
        <w:pStyle w:val="Compact"/>
        <w:numPr>
          <w:ilvl w:val="0"/>
          <w:numId w:val="1032"/>
        </w:numPr>
      </w:pPr>
      <w:r>
        <w:t xml:space="preserve">interaction with time</w:t>
      </w:r>
    </w:p>
    <w:bookmarkEnd w:id="239"/>
    <w:bookmarkEnd w:id="240"/>
    <w:bookmarkEnd w:id="241"/>
    <w:bookmarkStart w:id="242" w:name="age-as-the-time-scale"/>
    <w:p>
      <w:pPr>
        <w:pStyle w:val="Heading2"/>
      </w:pPr>
      <w:r>
        <w:t xml:space="preserve">6.10 Age as the time scale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Canchola et al.</w:t>
      </w:r>
      <w:r>
        <w:t xml:space="preserve"> </w:t>
      </w:r>
      <w:r>
        <w:t xml:space="preserve">(2003)</w:t>
      </w:r>
      <w:r>
        <w:t xml:space="preserve">.</w:t>
      </w:r>
    </w:p>
    <w:bookmarkEnd w:id="242"/>
    <w:bookmarkEnd w:id="243"/>
    <w:bookmarkStart w:id="257" w:name="references"/>
    <w:p>
      <w:pPr>
        <w:pStyle w:val="Heading1"/>
      </w:pPr>
      <w:r>
        <w:t xml:space="preserve">References</w:t>
      </w:r>
    </w:p>
    <w:bookmarkStart w:id="256" w:name="refs"/>
    <w:bookmarkStart w:id="245" w:name="ref-canchola2003cox"/>
    <w:p>
      <w:pPr>
        <w:pStyle w:val="Bibliography"/>
      </w:pPr>
      <w:r>
        <w:t xml:space="preserve">Canchola, Alison J, Susan L Stewart, Leslie Bernstein, et al.</w:t>
      </w:r>
      <w:r>
        <w:t xml:space="preserve"> 2003.</w:t>
      </w:r>
      <w:r>
        <w:t xml:space="preserve"> </w:t>
      </w:r>
      <w:r>
        <w:t xml:space="preserve">“Cox Regression Using Different Time-Scales.”</w:t>
      </w:r>
      <w:r>
        <w:t xml:space="preserve"> </w:t>
      </w:r>
      <w:r>
        <w:rPr>
          <w:i/>
          <w:iCs/>
        </w:rPr>
        <w:t xml:space="preserve">Western Users of SAS Software</w:t>
      </w:r>
      <w:r>
        <w:t xml:space="preserve"> </w:t>
      </w:r>
      <w:r>
        <w:t xml:space="preserve">(San Francisco, California).</w:t>
      </w:r>
      <w:r>
        <w:t xml:space="preserve"> </w:t>
      </w:r>
      <w:hyperlink r:id="rId244">
        <w:r>
          <w:rPr>
            <w:rStyle w:val="Hyperlink"/>
          </w:rPr>
          <w:t xml:space="preserve">https://www.lexjansen.com/wuss/2003/DataAnalysis/i-cox_time_scales.pdf</w:t>
        </w:r>
      </w:hyperlink>
      <w:r>
        <w:t xml:space="preserve">.</w:t>
      </w:r>
    </w:p>
    <w:bookmarkEnd w:id="245"/>
    <w:bookmarkStart w:id="247" w:name="ref-copelan1991treatment"/>
    <w:p>
      <w:pPr>
        <w:pStyle w:val="Bibliography"/>
      </w:pPr>
      <w:r>
        <w:t xml:space="preserve">Copelan, Edward A, James C Biggs, James M Thompson, et al. 1991.</w:t>
      </w:r>
      <w:r>
        <w:t xml:space="preserve"> </w:t>
      </w:r>
      <w:r>
        <w:rPr>
          <w:i/>
          <w:iCs/>
        </w:rPr>
        <w:t xml:space="preserve">Treatment for Acute Myelocytic Leukemia with Allogeneic Bone Marrow Transplantation Following Preparation with BuCy2</w:t>
      </w:r>
      <w:r>
        <w:t xml:space="preserve">.</w:t>
      </w:r>
      <w:r>
        <w:t xml:space="preserve"> </w:t>
      </w:r>
      <w:hyperlink r:id="rId246">
        <w:r>
          <w:rPr>
            <w:rStyle w:val="Hyperlink"/>
          </w:rPr>
          <w:t xml:space="preserve">https://doi.org/10.1182/blood.V78.3.838.838</w:t>
        </w:r>
      </w:hyperlink>
      <w:r>
        <w:t xml:space="preserve">.</w:t>
      </w:r>
    </w:p>
    <w:bookmarkEnd w:id="247"/>
    <w:bookmarkStart w:id="249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48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49"/>
    <w:bookmarkStart w:id="251" w:name="ref-grambsch1994proportional"/>
    <w:p>
      <w:pPr>
        <w:pStyle w:val="Bibliography"/>
      </w:pPr>
      <w:r>
        <w:t xml:space="preserve">Grambsch, Patricia M, and Terry M Therneau. 1994.</w:t>
      </w:r>
      <w:r>
        <w:t xml:space="preserve"> </w:t>
      </w:r>
      <w:r>
        <w:t xml:space="preserve">“Proportional Hazards Tests and Diagnostics Based on Weighted Residuals.”</w:t>
      </w:r>
      <w:r>
        <w:t xml:space="preserve"> </w:t>
      </w:r>
      <w:r>
        <w:rPr>
          <w:i/>
          <w:iCs/>
        </w:rPr>
        <w:t xml:space="preserve">Biometrika</w:t>
      </w:r>
      <w:r>
        <w:t xml:space="preserve"> </w:t>
      </w:r>
      <w:r>
        <w:t xml:space="preserve">81 (3): 515–26.</w:t>
      </w:r>
      <w:r>
        <w:t xml:space="preserve"> </w:t>
      </w:r>
      <w:hyperlink r:id="rId250">
        <w:r>
          <w:rPr>
            <w:rStyle w:val="Hyperlink"/>
          </w:rPr>
          <w:t xml:space="preserve">https://doi.org/10.1093/biomet/81.3.515</w:t>
        </w:r>
      </w:hyperlink>
      <w:r>
        <w:t xml:space="preserve">.</w:t>
      </w:r>
    </w:p>
    <w:bookmarkEnd w:id="251"/>
    <w:bookmarkStart w:id="253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252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253"/>
    <w:bookmarkStart w:id="255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254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255"/>
    <w:bookmarkEnd w:id="256"/>
    <w:bookmarkEnd w:id="25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5" Target="media/rId235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120" Target="media/rId120.png" /><Relationship Type="http://schemas.openxmlformats.org/officeDocument/2006/relationships/image" Id="rId112" Target="media/rId112.png" /><Relationship Type="http://schemas.openxmlformats.org/officeDocument/2006/relationships/image" Id="rId116" Target="media/rId116.png" /><Relationship Type="http://schemas.openxmlformats.org/officeDocument/2006/relationships/image" Id="rId155" Target="media/rId155.png" /><Relationship Type="http://schemas.openxmlformats.org/officeDocument/2006/relationships/image" Id="rId211" Target="media/rId211.png" /><Relationship Type="http://schemas.openxmlformats.org/officeDocument/2006/relationships/image" Id="rId67" Target="media/rId67.png" /><Relationship Type="http://schemas.openxmlformats.org/officeDocument/2006/relationships/image" Id="rId71" Target="media/rId71.png" /><Relationship Type="http://schemas.openxmlformats.org/officeDocument/2006/relationships/image" Id="rId103" Target="media/rId103.png" /><Relationship Type="http://schemas.openxmlformats.org/officeDocument/2006/relationships/image" Id="rId75" Target="media/rId75.png" /><Relationship Type="http://schemas.openxmlformats.org/officeDocument/2006/relationships/image" Id="rId84" Target="media/rId84.png" /><Relationship Type="http://schemas.openxmlformats.org/officeDocument/2006/relationships/image" Id="rId139" Target="media/rId139.png" /><Relationship Type="http://schemas.openxmlformats.org/officeDocument/2006/relationships/image" Id="rId143" Target="media/rId143.png" /><Relationship Type="http://schemas.openxmlformats.org/officeDocument/2006/relationships/image" Id="rId147" Target="media/rId147.png" /><Relationship Type="http://schemas.openxmlformats.org/officeDocument/2006/relationships/image" Id="rId160" Target="media/rId160.png" /><Relationship Type="http://schemas.openxmlformats.org/officeDocument/2006/relationships/image" Id="rId164" Target="media/rId164.png" /><Relationship Type="http://schemas.openxmlformats.org/officeDocument/2006/relationships/image" Id="rId172" Target="media/rId172.png" /><Relationship Type="http://schemas.openxmlformats.org/officeDocument/2006/relationships/image" Id="rId175" Target="media/rId175.png" /><Relationship Type="http://schemas.openxmlformats.org/officeDocument/2006/relationships/image" Id="rId179" Target="media/rId179.png" /><Relationship Type="http://schemas.openxmlformats.org/officeDocument/2006/relationships/image" Id="rId183" Target="media/rId183.png" /><Relationship Type="http://schemas.openxmlformats.org/officeDocument/2006/relationships/image" Id="rId187" Target="media/rId187.png" /><Relationship Type="http://schemas.openxmlformats.org/officeDocument/2006/relationships/image" Id="rId191" Target="media/rId191.png" /><Relationship Type="http://schemas.openxmlformats.org/officeDocument/2006/relationships/image" Id="rId195" Target="media/rId195.png" /><Relationship Type="http://schemas.openxmlformats.org/officeDocument/2006/relationships/image" Id="rId206" Target="media/rId206.png" /><Relationship Type="http://schemas.openxmlformats.org/officeDocument/2006/relationships/image" Id="rId108" Target="media/rId108.png" /><Relationship Type="http://schemas.openxmlformats.org/officeDocument/2006/relationships/image" Id="rId228" Target="media/rId228.png" /><Relationship Type="http://schemas.openxmlformats.org/officeDocument/2006/relationships/image" Id="rId131" Target="media/rId131.png" /><Relationship Type="http://schemas.openxmlformats.org/officeDocument/2006/relationships/image" Id="rId135" Target="media/rId135.png" /><Relationship Type="http://schemas.openxmlformats.org/officeDocument/2006/relationships/hyperlink" Id="rId22" Target="count-regression.qmd#sec-count-reg" TargetMode="External" /><Relationship Type="http://schemas.openxmlformats.org/officeDocument/2006/relationships/hyperlink" Id="rId250" Target="https://doi.org/10.1093/biomet/81.3.515" TargetMode="External" /><Relationship Type="http://schemas.openxmlformats.org/officeDocument/2006/relationships/hyperlink" Id="rId246" Target="https://doi.org/10.1182/blood.V78.3.838.838" TargetMode="External" /><Relationship Type="http://schemas.openxmlformats.org/officeDocument/2006/relationships/hyperlink" Id="rId248" Target="https://doi.org/10.1201/9781315182780" TargetMode="External" /><Relationship Type="http://schemas.openxmlformats.org/officeDocument/2006/relationships/hyperlink" Id="rId51" Target="https://en.wikipedia.org/wiki/Proportional_hazards_model#Why_it_is_called_%22proportional%22" TargetMode="External" /><Relationship Type="http://schemas.openxmlformats.org/officeDocument/2006/relationships/hyperlink" Id="rId254" Target="https://link.springer.com/book/10.1007/978-1-4419-6646-9" TargetMode="External" /><Relationship Type="http://schemas.openxmlformats.org/officeDocument/2006/relationships/hyperlink" Id="rId252" Target="https://link.springer.com/book/10.1007/b97377" TargetMode="External" /><Relationship Type="http://schemas.openxmlformats.org/officeDocument/2006/relationships/hyperlink" Id="rId244" Target="https://www.lexjansen.com/wuss/2003/DataAnalysis/i-cox_time_scales.pdf" TargetMode="External" /><Relationship Type="http://schemas.openxmlformats.org/officeDocument/2006/relationships/hyperlink" Id="rId18" Target="intro-to-survival-analysis.qmd#def-cuhaz" TargetMode="External" /><Relationship Type="http://schemas.openxmlformats.org/officeDocument/2006/relationships/hyperlink" Id="rId15" Target="intro-to-survival-analysis.qmd#def-hazard" TargetMode="External" /><Relationship Type="http://schemas.openxmlformats.org/officeDocument/2006/relationships/hyperlink" Id="rId29" Target="intro-to-survival-analysis.qmd#def-hazard-rat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count-regression.qmd#sec-count-reg" TargetMode="External" /><Relationship Type="http://schemas.openxmlformats.org/officeDocument/2006/relationships/hyperlink" Id="rId250" Target="https://doi.org/10.1093/biomet/81.3.515" TargetMode="External" /><Relationship Type="http://schemas.openxmlformats.org/officeDocument/2006/relationships/hyperlink" Id="rId246" Target="https://doi.org/10.1182/blood.V78.3.838.838" TargetMode="External" /><Relationship Type="http://schemas.openxmlformats.org/officeDocument/2006/relationships/hyperlink" Id="rId248" Target="https://doi.org/10.1201/9781315182780" TargetMode="External" /><Relationship Type="http://schemas.openxmlformats.org/officeDocument/2006/relationships/hyperlink" Id="rId51" Target="https://en.wikipedia.org/wiki/Proportional_hazards_model#Why_it_is_called_%22proportional%22" TargetMode="External" /><Relationship Type="http://schemas.openxmlformats.org/officeDocument/2006/relationships/hyperlink" Id="rId254" Target="https://link.springer.com/book/10.1007/978-1-4419-6646-9" TargetMode="External" /><Relationship Type="http://schemas.openxmlformats.org/officeDocument/2006/relationships/hyperlink" Id="rId252" Target="https://link.springer.com/book/10.1007/b97377" TargetMode="External" /><Relationship Type="http://schemas.openxmlformats.org/officeDocument/2006/relationships/hyperlink" Id="rId244" Target="https://www.lexjansen.com/wuss/2003/DataAnalysis/i-cox_time_scales.pdf" TargetMode="External" /><Relationship Type="http://schemas.openxmlformats.org/officeDocument/2006/relationships/hyperlink" Id="rId18" Target="intro-to-survival-analysis.qmd#def-cuhaz" TargetMode="External" /><Relationship Type="http://schemas.openxmlformats.org/officeDocument/2006/relationships/hyperlink" Id="rId15" Target="intro-to-survival-analysis.qmd#def-hazard" TargetMode="External" /><Relationship Type="http://schemas.openxmlformats.org/officeDocument/2006/relationships/hyperlink" Id="rId29" Target="intro-to-survival-analysis.qmd#def-hazard-rat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Hazards Models</dc:title>
  <dc:creator/>
  <cp:keywords/>
  <dcterms:created xsi:type="dcterms:W3CDTF">2026-04-29T23:04:13Z</dcterms:created>
  <dcterms:modified xsi:type="dcterms:W3CDTF">2026-04-29T23:04:13Z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