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Common Mistakes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r>
        <w:pict>
          <v:rect style="width:0;height:1.5pt" o:hralign="center" o:hrstd="t" o:hr="t"/>
        </w:pict>
      </w:r>
    </w:p>
    <w:bookmarkStart w:id="9" w:name="configuring-r"/>
    <w:p>
      <w:pPr>
        <w:pStyle w:val="Heading3"/>
      </w:pPr>
      <w:r>
        <w:t xml:space="preserve">Configuring R</w:t>
      </w:r>
    </w:p>
    <w:p>
      <w:pPr>
        <w:pStyle w:val="FirstParagraph"/>
      </w:pPr>
      <w:r>
        <w:t xml:space="preserve">Functions from these packages will be used throughout this document: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(conflicted) </w:t>
      </w:r>
      <w:r>
        <w:rPr>
          <w:rStyle w:val="CommentTok"/>
        </w:rPr>
        <w:t xml:space="preserve"># check for conflicting function definitions</w:t>
      </w:r>
      <w:r>
        <w:br/>
      </w:r>
      <w:r>
        <w:rPr>
          <w:rStyle w:val="CommentTok"/>
        </w:rPr>
        <w:t xml:space="preserve"># library(printr) # inserts help-file output into markdown output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(rmarkdown) </w:t>
      </w:r>
      <w:r>
        <w:rPr>
          <w:rStyle w:val="CommentTok"/>
        </w:rPr>
        <w:t xml:space="preserve"># Convert R Markdown documents into a variety of formats.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(pander) </w:t>
      </w:r>
      <w:r>
        <w:rPr>
          <w:rStyle w:val="CommentTok"/>
        </w:rPr>
        <w:t xml:space="preserve"># format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 </w:t>
      </w:r>
      <w:r>
        <w:rPr>
          <w:rStyle w:val="CommentTok"/>
        </w:rPr>
        <w:t xml:space="preserve">#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 </w:t>
      </w:r>
      <w:r>
        <w:rPr>
          <w:rStyle w:val="CommentTok"/>
        </w:rPr>
        <w:t xml:space="preserve"># help with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 </w:t>
      </w:r>
      <w:r>
        <w:rPr>
          <w:rStyle w:val="CommentTok"/>
        </w:rPr>
        <w:t xml:space="preserve"># manipulate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(tibble) </w:t>
      </w:r>
      <w:r>
        <w:rPr>
          <w:rStyle w:val="CommentTok"/>
        </w:rPr>
        <w:t xml:space="preserve"># `tibble`s extend `data.frame`s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(magrittr) </w:t>
      </w:r>
      <w:r>
        <w:rPr>
          <w:rStyle w:val="CommentTok"/>
        </w:rPr>
        <w:t xml:space="preserve"># `%&gt;%` and other additional piping tools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(knitr) </w:t>
      </w:r>
      <w:r>
        <w:rPr>
          <w:rStyle w:val="CommentTok"/>
        </w:rPr>
        <w:t xml:space="preserve"># format R output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(tidyr) </w:t>
      </w:r>
      <w:r>
        <w:rPr>
          <w:rStyle w:val="CommentTok"/>
        </w:rPr>
        <w:t xml:space="preserve"># Tools to help to create tidy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(plotly) </w:t>
      </w:r>
      <w:r>
        <w:rPr>
          <w:rStyle w:val="CommentTok"/>
        </w:rPr>
        <w:t xml:space="preserve"># interactive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(dobson) </w:t>
      </w:r>
      <w:r>
        <w:rPr>
          <w:rStyle w:val="CommentTok"/>
        </w:rPr>
        <w:t xml:space="preserve"># datasets from Dobson and Barnett 2018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(latex2exp) </w:t>
      </w:r>
      <w:r>
        <w:rPr>
          <w:rStyle w:val="CommentTok"/>
        </w:rPr>
        <w:t xml:space="preserve"># use LaTeX in R code (for figures and tables)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(fs) </w:t>
      </w:r>
      <w:r>
        <w:rPr>
          <w:rStyle w:val="CommentTok"/>
        </w:rPr>
        <w:t xml:space="preserve"># filesystem path manipulations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 </w:t>
      </w:r>
      <w:r>
        <w:rPr>
          <w:rStyle w:val="CommentTok"/>
        </w:rPr>
        <w:t xml:space="preserve"># survival analysis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(survminer) </w:t>
      </w:r>
      <w:r>
        <w:rPr>
          <w:rStyle w:val="CommentTok"/>
        </w:rPr>
        <w:t xml:space="preserve"># survival analysis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(KMsurv) </w:t>
      </w:r>
      <w:r>
        <w:rPr>
          <w:rStyle w:val="CommentTok"/>
        </w:rPr>
        <w:t xml:space="preserve"># datasets from Klein and Moeschberger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(webshot2) </w:t>
      </w:r>
      <w:r>
        <w:rPr>
          <w:rStyle w:val="CommentTok"/>
        </w:rPr>
        <w:t xml:space="preserve"># convert interactive content to static for pdf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(forcats) </w:t>
      </w:r>
      <w:r>
        <w:rPr>
          <w:rStyle w:val="CommentTok"/>
        </w:rPr>
        <w:t xml:space="preserve"># functions for categorical variables ("factors")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(stringr) </w:t>
      </w:r>
      <w:r>
        <w:rPr>
          <w:rStyle w:val="CommentTok"/>
        </w:rPr>
        <w:t xml:space="preserve"># functions for dealing with strings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(lubridate) </w:t>
      </w:r>
      <w:r>
        <w:rPr>
          <w:rStyle w:val="CommentTok"/>
        </w:rPr>
        <w:t xml:space="preserve"># functions for dealing with dates and times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</w:t>
      </w:r>
      <w:r>
        <w:rPr>
          <w:rStyle w:val="CommentTok"/>
        </w:rPr>
        <w:t xml:space="preserve"># Summarizes key information about statistical objects in tidy tibbles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(broom.helpers) </w:t>
      </w:r>
      <w:r>
        <w:rPr>
          <w:rStyle w:val="CommentTok"/>
        </w:rPr>
        <w:t xml:space="preserve"># Provides suite of functions to work with regression model 'broom::tidy()' tibbles</w:t>
      </w:r>
    </w:p>
    <w:p>
      <w:pPr>
        <w:pStyle w:val="FirstParagraph"/>
      </w:pPr>
      <w:r>
        <w:t xml:space="preserve">Here are some R settings I use in this document:</w:t>
      </w:r>
    </w:p>
    <w:p>
      <w:pPr>
        <w:pStyle w:val="SourceCode"/>
      </w:pPr>
      <w:r>
        <w:rPr>
          <w:rStyle w:val="FunctionTok"/>
        </w:rPr>
        <w:t xml:space="preserve">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()) </w:t>
      </w:r>
      <w:r>
        <w:rPr>
          <w:rStyle w:val="CommentTok"/>
        </w:rPr>
        <w:t xml:space="preserve"># delete any data that's already loaded into R</w:t>
      </w:r>
      <w:r>
        <w:br/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</w:t>
      </w:r>
      <w:r>
        <w:br/>
      </w:r>
      <w:r>
        <w:rPr>
          <w:rStyle w:val="NormalTok"/>
        </w:rPr>
        <w:t xml:space="preserve">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ggplot2::labs(col = "") +</w:t>
      </w:r>
      <w:r>
        <w:br/>
      </w:r>
      <w:r>
        <w:rPr>
          <w:rStyle w:val="NormalTok"/>
        </w:rPr>
        <w:t xml:space="preserve">  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text =</w:t>
      </w:r>
      <w:r>
        <w:rPr>
          <w:rStyle w:val="NormalTok"/>
        </w:rPr>
        <w:t xml:space="preserve">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"serif"</w:t>
      </w:r>
      <w:r>
        <w:rPr>
          <w:rStyle w:val="NormalTok"/>
        </w:rPr>
        <w:t xml:space="preserve">)))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opts_chunk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set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message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'digits'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"big.mark"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","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"table.emphasize.rownames"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"table.split.table"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Inf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 </w:t>
      </w:r>
      <w:r>
        <w:rPr>
          <w:rStyle w:val="CommentTok"/>
        </w:rPr>
        <w:t xml:space="preserve"># use the `filter()` function from dplyr() by default</w:t>
      </w:r>
      <w:r>
        <w:br/>
      </w:r>
      <w:r>
        <w:rPr>
          <w:rStyle w:val="NormalTok"/>
        </w:rPr>
        <w:t xml:space="preserve">legend_text_size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br/>
      </w:r>
      <w:r>
        <w:rPr>
          <w:rStyle w:val="NormalTok"/>
        </w:rPr>
        <w:t xml:space="preserve">run_graphs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</w:p>
    <w:bookmarkEnd w:id="9"/>
    <w:bookmarkStart w:id="13" w:name="parameters-versus-random-variables"/>
    <w:p>
      <w:pPr>
        <w:pStyle w:val="Heading1"/>
      </w:pPr>
      <w:r>
        <w:t xml:space="preserve">1. Parameters versus random variables</w:t>
      </w:r>
    </w:p>
    <w:p>
      <w:pPr>
        <w:pStyle w:val="FirstParagraph"/>
      </w:pPr>
      <w:r>
        <w:t xml:space="preserve">The parameters of a probability distribution shouldn’t involve the random variables being modeled: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1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This is wrong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X</m:t>
                </m:r>
                <m:r>
                  <m:rPr>
                    <m:sty m:val="p"/>
                  </m:rPr>
                  <m:t>∼</m:t>
                </m:r>
                <m:r>
                  <m:t>P</m:t>
                </m:r>
                <m:r>
                  <m:t>o</m:t>
                </m:r>
                <m:r>
                  <m:t>i</m:t>
                </m:r>
                <m:r>
                  <m:t>s</m:t>
                </m:r>
                <m:r>
                  <m:rPr>
                    <m:sty m:val="p"/>
                  </m:rPr>
                  <m:t>(</m:t>
                </m:r>
                <m:r>
                  <m:t>λ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p>
            <w:pPr>
              <w:pStyle w:val="FirstParagraph"/>
            </w:pPr>
            <m:oMathPara>
              <m:oMathParaPr>
                <m:jc m:val="center"/>
              </m:oMathParaPr>
              <m:oMath>
                <m:sSub>
                  <m:e>
                    <m:acc>
                      <m:accPr>
                        <m:chr m:val="̂"/>
                      </m:accPr>
                      <m:e>
                        <m:r>
                          <m:t>λ</m:t>
                        </m:r>
                      </m:e>
                    </m:acc>
                  </m:e>
                  <m:sub>
                    <m:r>
                      <m:t>M</m:t>
                    </m:r>
                    <m:r>
                      <m:t>L</m:t>
                    </m:r>
                  </m:sub>
                </m:sSub>
                <m:sSub>
                  <m:e>
                    <m:r>
                      <m:rPr>
                        <m:sty m:val="p"/>
                      </m:rPr>
                      <m:t>→</m:t>
                    </m:r>
                  </m:e>
                  <m:sub>
                    <m:r>
                      <m:t>D</m:t>
                    </m:r>
                  </m:sub>
                </m:sSub>
                <m:r>
                  <m:t>N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‾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,</m:t>
                </m:r>
                <m:r>
                  <m:t>λ</m:t>
                </m:r>
                <m:r>
                  <m:rPr>
                    <m:sty m:val="p"/>
                  </m:rPr>
                  <m:t>/</m:t>
                </m:r>
                <m:r>
                  <m:t>n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p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acc>
                      <m:accPr>
                        <m:chr m:val="̂"/>
                      </m:accPr>
                      <m:e>
                        <m:r>
                          <m:t>λ</m:t>
                        </m:r>
                      </m:e>
                    </m:acc>
                  </m:e>
                  <m:sub>
                    <m:r>
                      <m:t>M</m:t>
                    </m:r>
                    <m:r>
                      <m:t>L</m:t>
                    </m:r>
                  </m:sub>
                </m:sSub>
                <m:sSub>
                  <m:e>
                    <m:r>
                      <m:rPr>
                        <m:sty m:val="p"/>
                      </m:rPr>
                      <m:t>→</m:t>
                    </m:r>
                  </m:e>
                  <m:sub>
                    <m:r>
                      <m:t>D</m:t>
                    </m:r>
                  </m:sub>
                </m:sSub>
                <m:r>
                  <m:t>N</m:t>
                </m:r>
                <m:r>
                  <m:rPr>
                    <m:sty m:val="p"/>
                  </m:rPr>
                  <m:t>(</m:t>
                </m:r>
                <m:r>
                  <m:t>λ</m:t>
                </m:r>
                <m:r>
                  <m:rPr>
                    <m:sty m:val="p"/>
                  </m:rPr>
                  <m:t>,</m:t>
                </m:r>
                <m:r>
                  <m:t>λ</m:t>
                </m:r>
                <m:r>
                  <m:rPr>
                    <m:sty m:val="p"/>
                  </m:rPr>
                  <m:t>/</m:t>
                </m:r>
                <m:r>
                  <m:t>n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p/>
        </w:tc>
      </w:tr>
    </w:tbl>
    <w:p>
      <w:pPr>
        <w:pStyle w:val="FirstParagraph"/>
      </w:pPr>
      <w:r>
        <w:t xml:space="preserve">Expectations are means, not sums, despite the similarity of</w:t>
      </w:r>
      <w:r>
        <w:t xml:space="preserve"> </w:t>
      </w:r>
      <m:oMath>
        <m:r>
          <m:rPr>
            <m:sty m:val="p"/>
          </m:rPr>
          <m:t>Σ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nor/>
            <m:sty m:val="p"/>
          </m:rPr>
          <m:t>E</m:t>
        </m:r>
      </m:oMath>
      <w:r>
        <w:t xml:space="preserve">.</w:t>
      </w:r>
      <w:r>
        <w:t xml:space="preserve"> </w:t>
      </w:r>
      <w:r>
        <w:t xml:space="preserve">Really, we should use</w:t>
      </w:r>
      <w:r>
        <w:t xml:space="preserve"> </w:t>
      </w:r>
      <m:oMath>
        <m:r>
          <m:t>μ</m:t>
        </m:r>
      </m:oMath>
      <w:r>
        <w:t xml:space="preserve"> </w:t>
      </w:r>
      <w:r>
        <w:t xml:space="preserve">instead of</w:t>
      </w:r>
      <w:r>
        <w:t xml:space="preserve"> </w:t>
      </w:r>
      <m:oMath>
        <m:r>
          <m:rPr>
            <m:nor/>
            <m:sty m:val="p"/>
          </m:rPr>
          <m:t>E</m:t>
        </m:r>
      </m:oMath>
      <w:r>
        <w:t xml:space="preserve">.</w:t>
      </w:r>
    </w:p>
    <w:bookmarkEnd w:id="13"/>
    <w:bookmarkStart w:id="16" w:name="r"/>
    <w:p>
      <w:pPr>
        <w:pStyle w:val="Heading1"/>
      </w:pPr>
      <w:r>
        <w:t xml:space="preserve">2. R</w:t>
      </w:r>
    </w:p>
    <w:bookmarkStart w:id="15" w:name="dont-copy-paste-code"/>
    <w:p>
      <w:pPr>
        <w:pStyle w:val="Heading2"/>
      </w:pPr>
      <w:r>
        <w:t xml:space="preserve">2.1 Don’t copy-paste code</w:t>
      </w:r>
    </w:p>
    <w:p>
      <w:pPr>
        <w:pStyle w:val="FirstParagraph"/>
      </w:pPr>
      <w:r>
        <w:t xml:space="preserve">Successful programmers don’t use copy-paste!</w:t>
      </w:r>
      <w:r>
        <w:t xml:space="preserve"> </w:t>
      </w:r>
      <w:hyperlink r:id="rId14">
        <w:r>
          <w:rPr>
            <w:rStyle w:val="Hyperlink"/>
          </w:rPr>
          <w:t xml:space="preserve">Write functions instead.</w:t>
        </w:r>
      </w:hyperlink>
    </w:p>
    <w:bookmarkEnd w:id="15"/>
    <w:bookmarkEnd w:id="16"/>
    <w:bookmarkStart w:id="20" w:name="quarto"/>
    <w:p>
      <w:pPr>
        <w:pStyle w:val="Heading1"/>
      </w:pPr>
      <w:r>
        <w:t xml:space="preserve">3. Quarto</w:t>
      </w:r>
    </w:p>
    <w:bookmarkStart w:id="17" w:name="separate-divs-and-slide-breaks"/>
    <w:p>
      <w:pPr>
        <w:pStyle w:val="Heading2"/>
      </w:pPr>
      <w:r>
        <w:t xml:space="preserve">3.1 Separate divs and slide breaks</w:t>
      </w:r>
    </w:p>
    <w:p>
      <w:pPr>
        <w:pStyle w:val="FirstParagraph"/>
      </w:pPr>
      <w:r>
        <w:t xml:space="preserve">Make sure not to put a div</w:t>
      </w:r>
      <w:r>
        <w:t xml:space="preserve"> </w:t>
      </w:r>
      <w:r>
        <w:rPr>
          <w:rStyle w:val="VerbatimChar"/>
        </w:rPr>
        <w:t xml:space="preserve">:::</w:t>
      </w:r>
      <w:r>
        <w:t xml:space="preserve"> </w:t>
      </w:r>
      <w:r>
        <w:t xml:space="preserve">on the next line after a slide break</w:t>
      </w:r>
      <w:r>
        <w:t xml:space="preserve"> </w:t>
      </w:r>
      <w:r>
        <w:rPr>
          <w:rStyle w:val="VerbatimChar"/>
        </w:rPr>
        <w:t xml:space="preserve">---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::: notes</w:t>
      </w:r>
      <w:r>
        <w:br/>
      </w:r>
      <w:r>
        <w:rPr>
          <w:rStyle w:val="VerbatimChar"/>
        </w:rPr>
        <w:t xml:space="preserve">:::</w:t>
      </w:r>
    </w:p>
    <w:p>
      <w:pPr>
        <w:pStyle w:val="FirstParagraph"/>
      </w:pPr>
      <w:r>
        <w:t xml:space="preserve">There needs to be an empty line between them:</w:t>
      </w:r>
    </w:p>
    <w:p>
      <w:pPr>
        <w:pStyle w:val="SourceCode"/>
      </w:pPr>
      <w:r>
        <w:rPr>
          <w:rStyle w:val="VerbatimChar"/>
        </w:rPr>
        <w:t xml:space="preserve">---</w:t>
      </w:r>
      <w:r>
        <w:br/>
      </w:r>
      <w:r>
        <w:br/>
      </w:r>
      <w:r>
        <w:rPr>
          <w:rStyle w:val="VerbatimChar"/>
        </w:rPr>
        <w:t xml:space="preserve">::: notes</w:t>
      </w:r>
      <w:r>
        <w:br/>
      </w:r>
      <w:r>
        <w:rPr>
          <w:rStyle w:val="VerbatimChar"/>
        </w:rPr>
        <w:t xml:space="preserve">:::</w:t>
      </w:r>
    </w:p>
    <w:bookmarkEnd w:id="17"/>
    <w:bookmarkStart w:id="19" w:name="Xee27ee22b453f6e92c33220154e424fa6bac318"/>
    <w:p>
      <w:pPr>
        <w:pStyle w:val="Heading2"/>
      </w:pPr>
      <w:r>
        <w:t xml:space="preserve">3.2</w:t>
      </w:r>
      <w:r>
        <w:t xml:space="preserve"> </w:t>
      </w:r>
      <w:r>
        <w:rPr>
          <w:rStyle w:val="VerbatimChar"/>
        </w:rPr>
        <w:t xml:space="preserve">library(printr)</w:t>
      </w:r>
      <w:r>
        <w:t xml:space="preserve"> </w:t>
      </w:r>
      <w:r>
        <w:t xml:space="preserve">currently breaks</w:t>
      </w:r>
      <w:r>
        <w:t xml:space="preserve"> </w:t>
      </w:r>
      <w:r>
        <w:rPr>
          <w:rStyle w:val="VerbatimChar"/>
        </w:rPr>
        <w:t xml:space="preserve">df-print: paged</w:t>
      </w:r>
    </w:p>
    <w:p>
      <w:pPr>
        <w:pStyle w:val="FirstParagraph"/>
      </w:pPr>
      <w:r>
        <w:t xml:space="preserve">See</w:t>
      </w:r>
      <w:r>
        <w:t xml:space="preserve"> </w:t>
      </w:r>
      <w:hyperlink r:id="rId18">
        <w:r>
          <w:rPr>
            <w:rStyle w:val="Hyperlink"/>
          </w:rPr>
          <w:t xml:space="preserve">https://github.com/yihui/printr/issues/41</w:t>
        </w:r>
      </w:hyperlink>
    </w:p>
    <w:bookmarkEnd w:id="19"/>
    <w:bookmarkEnd w:id="20"/>
    <w:bookmarkStart w:id="22" w:name="latex"/>
    <w:p>
      <w:pPr>
        <w:pStyle w:val="Heading1"/>
      </w:pPr>
      <w:r>
        <w:t xml:space="preserve">4. LaTeX</w:t>
      </w:r>
    </w:p>
    <w:p>
      <w:pPr>
        <w:pStyle w:val="Compact"/>
        <w:numPr>
          <w:ilvl w:val="0"/>
          <w:numId w:val="1001"/>
        </w:numPr>
      </w:pPr>
      <w:r>
        <w:t xml:space="preserve">don’t use</w:t>
      </w:r>
      <w:r>
        <w:t xml:space="preserve"> </w:t>
      </w:r>
      <w:r>
        <w:rPr>
          <w:rStyle w:val="VerbatimChar"/>
        </w:rPr>
        <w:t xml:space="preserve">align*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align*</w:t>
      </w:r>
      <w:r>
        <w:t xml:space="preserve"> </w:t>
      </w:r>
      <w:r>
        <w:t xml:space="preserve">in quarto; only</w:t>
      </w:r>
      <w:r>
        <w:t xml:space="preserve"> </w:t>
      </w:r>
      <w:r>
        <w:rPr>
          <w:rStyle w:val="VerbatimChar"/>
        </w:rPr>
        <w:t xml:space="preserve">aligned</w:t>
      </w:r>
    </w:p>
    <w:p>
      <w:pPr>
        <w:pStyle w:val="FirstParagraph"/>
      </w:pPr>
      <w:r>
        <w:t xml:space="preserve">Double superscript issues:</w:t>
      </w:r>
      <w:r>
        <w:t xml:space="preserve"> </w:t>
      </w:r>
      <w:hyperlink r:id="rId21">
        <w:r>
          <w:rPr>
            <w:rStyle w:val="Hyperlink"/>
          </w:rPr>
          <w:t xml:space="preserve">https://www.overleaf.com/learn/latex/Errors/Double_superscript</w:t>
        </w:r>
      </w:hyperlink>
    </w:p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0" Target="media/rId10.png" /><Relationship Type="http://schemas.openxmlformats.org/officeDocument/2006/relationships/hyperlink" Id="rId18" Target="https://github.com/yihui/printr/issues/41" TargetMode="External" /><Relationship Type="http://schemas.openxmlformats.org/officeDocument/2006/relationships/hyperlink" Id="rId14" Target="https://r4ds.hadley.nz/functions#introduction" TargetMode="External" /><Relationship Type="http://schemas.openxmlformats.org/officeDocument/2006/relationships/hyperlink" Id="rId21" Target="https://www.overleaf.com/learn/latex/Errors/Double_superscrip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8" Target="https://github.com/yihui/printr/issues/41" TargetMode="External" /><Relationship Type="http://schemas.openxmlformats.org/officeDocument/2006/relationships/hyperlink" Id="rId14" Target="https://r4ds.hadley.nz/functions#introduction" TargetMode="External" /><Relationship Type="http://schemas.openxmlformats.org/officeDocument/2006/relationships/hyperlink" Id="rId21" Target="https://www.overleaf.com/learn/latex/Errors/Double_superscri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Mistakes</dc:title>
  <dc:creator/>
  <cp:keywords/>
  <dcterms:created xsi:type="dcterms:W3CDTF">2026-04-29T23:18:36Z</dcterms:created>
  <dcterms:modified xsi:type="dcterms:W3CDTF">2026-04-29T23:18:36Z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